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B90498" w14:textId="77777777" w:rsidR="008F79B1" w:rsidRPr="00C71E67" w:rsidRDefault="008F79B1" w:rsidP="00716F2D">
      <w:pPr>
        <w:pStyle w:val="Default"/>
        <w:jc w:val="center"/>
        <w:rPr>
          <w:rFonts w:ascii="Tahoma" w:hAnsi="Tahoma" w:cs="Tahoma"/>
          <w:b/>
          <w:bCs/>
          <w:sz w:val="22"/>
          <w:szCs w:val="22"/>
          <w:lang w:val="en-GB"/>
        </w:rPr>
      </w:pPr>
      <w:bookmarkStart w:id="0" w:name="_GoBack"/>
      <w:bookmarkEnd w:id="0"/>
    </w:p>
    <w:p w14:paraId="32D67BFD" w14:textId="1A9A6FEB" w:rsidR="00716F2D" w:rsidRPr="00C71E67" w:rsidRDefault="00716F2D" w:rsidP="00716F2D">
      <w:pPr>
        <w:pStyle w:val="Default"/>
        <w:jc w:val="center"/>
        <w:rPr>
          <w:rFonts w:ascii="Tahoma" w:hAnsi="Tahoma" w:cs="Tahoma"/>
          <w:b/>
          <w:bCs/>
          <w:sz w:val="22"/>
          <w:szCs w:val="22"/>
          <w:lang w:val="en-GB"/>
        </w:rPr>
      </w:pPr>
      <w:proofErr w:type="spellStart"/>
      <w:r w:rsidRPr="00C71E67">
        <w:rPr>
          <w:rFonts w:ascii="Tahoma" w:hAnsi="Tahoma" w:cs="Tahoma"/>
          <w:b/>
          <w:bCs/>
          <w:sz w:val="22"/>
          <w:szCs w:val="22"/>
          <w:lang w:val="en-GB"/>
        </w:rPr>
        <w:t>MARCAbyBolognaFiere</w:t>
      </w:r>
      <w:proofErr w:type="spellEnd"/>
      <w:r w:rsidRPr="00C71E67">
        <w:rPr>
          <w:rFonts w:ascii="Tahoma" w:hAnsi="Tahoma" w:cs="Tahoma"/>
          <w:b/>
          <w:bCs/>
          <w:sz w:val="22"/>
          <w:szCs w:val="22"/>
          <w:lang w:val="en-GB"/>
        </w:rPr>
        <w:t xml:space="preserve"> 2020 </w:t>
      </w:r>
      <w:r w:rsidR="00C71E67" w:rsidRPr="00C71E67">
        <w:rPr>
          <w:rFonts w:ascii="Tahoma" w:hAnsi="Tahoma" w:cs="Tahoma"/>
          <w:b/>
          <w:bCs/>
          <w:sz w:val="22"/>
          <w:szCs w:val="22"/>
          <w:lang w:val="en-GB"/>
        </w:rPr>
        <w:t>–</w:t>
      </w:r>
      <w:r w:rsidRPr="00C71E67">
        <w:rPr>
          <w:rFonts w:ascii="Tahoma" w:hAnsi="Tahoma" w:cs="Tahoma"/>
          <w:b/>
          <w:bCs/>
          <w:sz w:val="22"/>
          <w:szCs w:val="22"/>
          <w:lang w:val="en-GB"/>
        </w:rPr>
        <w:t xml:space="preserve"> </w:t>
      </w:r>
      <w:r w:rsidR="00875016">
        <w:rPr>
          <w:rFonts w:ascii="Tahoma" w:hAnsi="Tahoma" w:cs="Tahoma"/>
          <w:b/>
          <w:bCs/>
          <w:sz w:val="22"/>
          <w:szCs w:val="22"/>
          <w:lang w:val="en-GB"/>
        </w:rPr>
        <w:t>PRESENTATIO</w:t>
      </w:r>
      <w:r w:rsidR="00C71E67" w:rsidRPr="00C71E67">
        <w:rPr>
          <w:rFonts w:ascii="Tahoma" w:hAnsi="Tahoma" w:cs="Tahoma"/>
          <w:b/>
          <w:bCs/>
          <w:sz w:val="22"/>
          <w:szCs w:val="22"/>
          <w:lang w:val="en-GB"/>
        </w:rPr>
        <w:t xml:space="preserve">N </w:t>
      </w:r>
      <w:r w:rsidR="00D27974">
        <w:rPr>
          <w:rFonts w:ascii="Tahoma" w:hAnsi="Tahoma" w:cs="Tahoma"/>
          <w:b/>
          <w:bCs/>
          <w:sz w:val="22"/>
          <w:szCs w:val="22"/>
          <w:lang w:val="en-GB"/>
        </w:rPr>
        <w:t>SHEET</w:t>
      </w:r>
    </w:p>
    <w:p w14:paraId="695F633D" w14:textId="77777777" w:rsidR="00716F2D" w:rsidRPr="00C71E67" w:rsidRDefault="00716F2D" w:rsidP="00716F2D">
      <w:pPr>
        <w:pStyle w:val="Default"/>
        <w:rPr>
          <w:rFonts w:ascii="Tahoma" w:hAnsi="Tahoma" w:cs="Tahoma"/>
          <w:sz w:val="22"/>
          <w:szCs w:val="22"/>
          <w:lang w:val="en-GB"/>
        </w:rPr>
      </w:pPr>
    </w:p>
    <w:p w14:paraId="0B6EFC32" w14:textId="77777777" w:rsidR="00716F2D" w:rsidRPr="00C71E67" w:rsidRDefault="00716F2D" w:rsidP="00716F2D">
      <w:pPr>
        <w:pStyle w:val="Default"/>
        <w:jc w:val="both"/>
        <w:rPr>
          <w:rFonts w:ascii="Tahoma" w:hAnsi="Tahoma" w:cs="Tahoma"/>
          <w:b/>
          <w:bCs/>
          <w:sz w:val="22"/>
          <w:szCs w:val="22"/>
          <w:lang w:val="en-GB"/>
        </w:rPr>
      </w:pPr>
    </w:p>
    <w:p w14:paraId="3BCDC642" w14:textId="015FD026" w:rsidR="00716F2D" w:rsidRPr="00C71E67" w:rsidRDefault="00716F2D" w:rsidP="00716F2D">
      <w:pPr>
        <w:pStyle w:val="Default"/>
        <w:jc w:val="both"/>
        <w:rPr>
          <w:rFonts w:ascii="Tahoma" w:hAnsi="Tahoma" w:cs="Tahoma"/>
          <w:sz w:val="22"/>
          <w:szCs w:val="22"/>
          <w:lang w:val="en-GB"/>
        </w:rPr>
      </w:pPr>
      <w:r w:rsidRPr="00C71E67">
        <w:rPr>
          <w:rFonts w:ascii="Tahoma" w:hAnsi="Tahoma" w:cs="Tahoma"/>
          <w:b/>
          <w:bCs/>
          <w:sz w:val="22"/>
          <w:szCs w:val="22"/>
          <w:lang w:val="en-GB"/>
        </w:rPr>
        <w:t>Organiz</w:t>
      </w:r>
      <w:r w:rsidR="00C71E67" w:rsidRPr="00C71E67">
        <w:rPr>
          <w:rFonts w:ascii="Tahoma" w:hAnsi="Tahoma" w:cs="Tahoma"/>
          <w:b/>
          <w:bCs/>
          <w:sz w:val="22"/>
          <w:szCs w:val="22"/>
          <w:lang w:val="en-GB"/>
        </w:rPr>
        <w:t>ation</w:t>
      </w:r>
      <w:r w:rsidRPr="00C71E67">
        <w:rPr>
          <w:rFonts w:ascii="Tahoma" w:hAnsi="Tahoma" w:cs="Tahoma"/>
          <w:sz w:val="22"/>
          <w:szCs w:val="22"/>
          <w:lang w:val="en-GB"/>
        </w:rPr>
        <w:t xml:space="preserve">: </w:t>
      </w:r>
      <w:r w:rsidRPr="00C71E67">
        <w:rPr>
          <w:rFonts w:ascii="Tahoma" w:hAnsi="Tahoma" w:cs="Tahoma"/>
          <w:sz w:val="22"/>
          <w:szCs w:val="22"/>
          <w:lang w:val="en-GB"/>
        </w:rPr>
        <w:tab/>
      </w:r>
      <w:r w:rsidRPr="00C71E67">
        <w:rPr>
          <w:rFonts w:ascii="Tahoma" w:hAnsi="Tahoma" w:cs="Tahoma"/>
          <w:sz w:val="22"/>
          <w:szCs w:val="22"/>
          <w:lang w:val="en-GB"/>
        </w:rPr>
        <w:tab/>
      </w:r>
      <w:proofErr w:type="spellStart"/>
      <w:r w:rsidRPr="00C71E67">
        <w:rPr>
          <w:rFonts w:ascii="Tahoma" w:hAnsi="Tahoma" w:cs="Tahoma"/>
          <w:sz w:val="22"/>
          <w:szCs w:val="22"/>
          <w:lang w:val="en-GB"/>
        </w:rPr>
        <w:t>BolognaFiere</w:t>
      </w:r>
      <w:proofErr w:type="spellEnd"/>
      <w:r w:rsidRPr="00C71E67">
        <w:rPr>
          <w:rFonts w:ascii="Tahoma" w:hAnsi="Tahoma" w:cs="Tahoma"/>
          <w:sz w:val="22"/>
          <w:szCs w:val="22"/>
          <w:lang w:val="en-GB"/>
        </w:rPr>
        <w:t xml:space="preserve"> </w:t>
      </w:r>
      <w:r w:rsidR="00C71E67" w:rsidRPr="00C71E67">
        <w:rPr>
          <w:rFonts w:ascii="Tahoma" w:hAnsi="Tahoma" w:cs="Tahoma"/>
          <w:sz w:val="22"/>
          <w:szCs w:val="22"/>
          <w:lang w:val="en-GB"/>
        </w:rPr>
        <w:t xml:space="preserve">with the support of </w:t>
      </w:r>
      <w:r w:rsidR="0052620C" w:rsidRPr="00C71E67">
        <w:rPr>
          <w:rFonts w:ascii="Tahoma" w:hAnsi="Tahoma" w:cs="Tahoma"/>
          <w:sz w:val="22"/>
          <w:szCs w:val="22"/>
          <w:lang w:val="en-GB"/>
        </w:rPr>
        <w:t>ADM</w:t>
      </w:r>
    </w:p>
    <w:p w14:paraId="603B9F60" w14:textId="32649376" w:rsidR="00716F2D" w:rsidRPr="00C71E67" w:rsidRDefault="00716F2D" w:rsidP="00716F2D">
      <w:pPr>
        <w:pStyle w:val="Default"/>
        <w:jc w:val="both"/>
        <w:rPr>
          <w:rFonts w:ascii="Tahoma" w:hAnsi="Tahoma" w:cs="Tahoma"/>
          <w:sz w:val="22"/>
          <w:szCs w:val="22"/>
          <w:lang w:val="en-GB"/>
        </w:rPr>
      </w:pPr>
      <w:r w:rsidRPr="00C71E67">
        <w:rPr>
          <w:rFonts w:ascii="Tahoma" w:hAnsi="Tahoma" w:cs="Tahoma"/>
          <w:b/>
          <w:bCs/>
          <w:sz w:val="22"/>
          <w:szCs w:val="22"/>
          <w:lang w:val="en-GB"/>
        </w:rPr>
        <w:t>Date/</w:t>
      </w:r>
      <w:r w:rsidR="00C71E67">
        <w:rPr>
          <w:rFonts w:ascii="Tahoma" w:hAnsi="Tahoma" w:cs="Tahoma"/>
          <w:b/>
          <w:bCs/>
          <w:sz w:val="22"/>
          <w:szCs w:val="22"/>
          <w:lang w:val="en-GB"/>
        </w:rPr>
        <w:t>Opening hours</w:t>
      </w:r>
      <w:r w:rsidRPr="00C71E67">
        <w:rPr>
          <w:rFonts w:ascii="Tahoma" w:hAnsi="Tahoma" w:cs="Tahoma"/>
          <w:b/>
          <w:bCs/>
          <w:sz w:val="22"/>
          <w:szCs w:val="22"/>
          <w:lang w:val="en-GB"/>
        </w:rPr>
        <w:t xml:space="preserve">: </w:t>
      </w:r>
      <w:r w:rsidRPr="00C71E67">
        <w:rPr>
          <w:rFonts w:ascii="Tahoma" w:hAnsi="Tahoma" w:cs="Tahoma"/>
          <w:b/>
          <w:bCs/>
          <w:sz w:val="22"/>
          <w:szCs w:val="22"/>
          <w:lang w:val="en-GB"/>
        </w:rPr>
        <w:tab/>
      </w:r>
      <w:r w:rsidRPr="00C71E67">
        <w:rPr>
          <w:rFonts w:ascii="Tahoma" w:hAnsi="Tahoma" w:cs="Tahoma"/>
          <w:sz w:val="22"/>
          <w:szCs w:val="22"/>
          <w:lang w:val="en-GB"/>
        </w:rPr>
        <w:t>1</w:t>
      </w:r>
      <w:r w:rsidR="0052620C" w:rsidRPr="00C71E67">
        <w:rPr>
          <w:rFonts w:ascii="Tahoma" w:hAnsi="Tahoma" w:cs="Tahoma"/>
          <w:sz w:val="22"/>
          <w:szCs w:val="22"/>
          <w:lang w:val="en-GB"/>
        </w:rPr>
        <w:t>5</w:t>
      </w:r>
      <w:r w:rsidRPr="00C71E67">
        <w:rPr>
          <w:rFonts w:ascii="Tahoma" w:hAnsi="Tahoma" w:cs="Tahoma"/>
          <w:sz w:val="22"/>
          <w:szCs w:val="22"/>
          <w:lang w:val="en-GB"/>
        </w:rPr>
        <w:t>-1</w:t>
      </w:r>
      <w:r w:rsidR="0052620C" w:rsidRPr="00C71E67">
        <w:rPr>
          <w:rFonts w:ascii="Tahoma" w:hAnsi="Tahoma" w:cs="Tahoma"/>
          <w:sz w:val="22"/>
          <w:szCs w:val="22"/>
          <w:lang w:val="en-GB"/>
        </w:rPr>
        <w:t>6</w:t>
      </w:r>
      <w:r w:rsidRPr="00C71E67">
        <w:rPr>
          <w:rFonts w:ascii="Tahoma" w:hAnsi="Tahoma" w:cs="Tahoma"/>
          <w:sz w:val="22"/>
          <w:szCs w:val="22"/>
          <w:lang w:val="en-GB"/>
        </w:rPr>
        <w:t xml:space="preserve"> </w:t>
      </w:r>
      <w:r w:rsidR="00C71E67">
        <w:rPr>
          <w:rFonts w:ascii="Tahoma" w:hAnsi="Tahoma" w:cs="Tahoma"/>
          <w:sz w:val="22"/>
          <w:szCs w:val="22"/>
          <w:lang w:val="en-GB"/>
        </w:rPr>
        <w:t>January</w:t>
      </w:r>
      <w:r w:rsidRPr="00C71E67">
        <w:rPr>
          <w:rFonts w:ascii="Tahoma" w:hAnsi="Tahoma" w:cs="Tahoma"/>
          <w:sz w:val="22"/>
          <w:szCs w:val="22"/>
          <w:lang w:val="en-GB"/>
        </w:rPr>
        <w:t xml:space="preserve"> 20</w:t>
      </w:r>
      <w:r w:rsidR="0052620C" w:rsidRPr="00C71E67">
        <w:rPr>
          <w:rFonts w:ascii="Tahoma" w:hAnsi="Tahoma" w:cs="Tahoma"/>
          <w:sz w:val="22"/>
          <w:szCs w:val="22"/>
          <w:lang w:val="en-GB"/>
        </w:rPr>
        <w:t>20</w:t>
      </w:r>
      <w:r w:rsidRPr="00C71E67">
        <w:rPr>
          <w:rFonts w:ascii="Tahoma" w:hAnsi="Tahoma" w:cs="Tahoma"/>
          <w:sz w:val="22"/>
          <w:szCs w:val="22"/>
          <w:lang w:val="en-GB"/>
        </w:rPr>
        <w:t xml:space="preserve"> / 9.30</w:t>
      </w:r>
      <w:r w:rsidR="00C71E67">
        <w:rPr>
          <w:rFonts w:ascii="Tahoma" w:hAnsi="Tahoma" w:cs="Tahoma"/>
          <w:sz w:val="22"/>
          <w:szCs w:val="22"/>
          <w:lang w:val="en-GB"/>
        </w:rPr>
        <w:t xml:space="preserve"> am  – 6</w:t>
      </w:r>
      <w:r w:rsidRPr="00C71E67">
        <w:rPr>
          <w:rFonts w:ascii="Tahoma" w:hAnsi="Tahoma" w:cs="Tahoma"/>
          <w:sz w:val="22"/>
          <w:szCs w:val="22"/>
          <w:lang w:val="en-GB"/>
        </w:rPr>
        <w:t xml:space="preserve">.00 </w:t>
      </w:r>
      <w:r w:rsidR="00C71E67">
        <w:rPr>
          <w:rFonts w:ascii="Tahoma" w:hAnsi="Tahoma" w:cs="Tahoma"/>
          <w:sz w:val="22"/>
          <w:szCs w:val="22"/>
          <w:lang w:val="en-GB"/>
        </w:rPr>
        <w:t>pm</w:t>
      </w:r>
    </w:p>
    <w:p w14:paraId="6A5E1810" w14:textId="31C452C1" w:rsidR="00716F2D" w:rsidRPr="00C71E67" w:rsidRDefault="00C71E67" w:rsidP="00716F2D">
      <w:pPr>
        <w:pStyle w:val="Default"/>
        <w:jc w:val="both"/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b/>
          <w:bCs/>
          <w:sz w:val="22"/>
          <w:szCs w:val="22"/>
          <w:lang w:val="en-GB"/>
        </w:rPr>
        <w:t>Venue</w:t>
      </w:r>
      <w:r w:rsidR="00716F2D" w:rsidRPr="00C71E67">
        <w:rPr>
          <w:rFonts w:ascii="Tahoma" w:hAnsi="Tahoma" w:cs="Tahoma"/>
          <w:sz w:val="22"/>
          <w:szCs w:val="22"/>
          <w:lang w:val="en-GB"/>
        </w:rPr>
        <w:t xml:space="preserve">: </w:t>
      </w:r>
      <w:r w:rsidR="00716F2D" w:rsidRPr="00C71E67">
        <w:rPr>
          <w:rFonts w:ascii="Tahoma" w:hAnsi="Tahoma" w:cs="Tahoma"/>
          <w:sz w:val="22"/>
          <w:szCs w:val="22"/>
          <w:lang w:val="en-GB"/>
        </w:rPr>
        <w:tab/>
      </w:r>
      <w:r w:rsidR="00D27974">
        <w:rPr>
          <w:rFonts w:ascii="Tahoma" w:hAnsi="Tahoma" w:cs="Tahoma"/>
          <w:sz w:val="22"/>
          <w:szCs w:val="22"/>
          <w:lang w:val="en-GB"/>
        </w:rPr>
        <w:tab/>
      </w:r>
      <w:r w:rsidR="00D27974">
        <w:rPr>
          <w:rFonts w:ascii="Tahoma" w:hAnsi="Tahoma" w:cs="Tahoma"/>
          <w:sz w:val="22"/>
          <w:szCs w:val="22"/>
          <w:lang w:val="en-GB"/>
        </w:rPr>
        <w:tab/>
      </w:r>
      <w:r w:rsidR="00716F2D" w:rsidRPr="00C71E67">
        <w:rPr>
          <w:rFonts w:ascii="Tahoma" w:hAnsi="Tahoma" w:cs="Tahoma"/>
          <w:sz w:val="22"/>
          <w:szCs w:val="22"/>
          <w:lang w:val="en-GB"/>
        </w:rPr>
        <w:t>Bologna</w:t>
      </w:r>
      <w:r>
        <w:rPr>
          <w:rFonts w:ascii="Tahoma" w:hAnsi="Tahoma" w:cs="Tahoma"/>
          <w:sz w:val="22"/>
          <w:szCs w:val="22"/>
          <w:lang w:val="en-GB"/>
        </w:rPr>
        <w:t xml:space="preserve"> Exhibition Centre</w:t>
      </w:r>
    </w:p>
    <w:p w14:paraId="36CE171F" w14:textId="7CE93937" w:rsidR="00716F2D" w:rsidRPr="00C71E67" w:rsidRDefault="00C71E67" w:rsidP="00716F2D">
      <w:pPr>
        <w:pStyle w:val="Default"/>
        <w:jc w:val="both"/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b/>
          <w:bCs/>
          <w:sz w:val="22"/>
          <w:szCs w:val="22"/>
          <w:lang w:val="en-GB"/>
        </w:rPr>
        <w:t>Entrance</w:t>
      </w:r>
      <w:r w:rsidR="00716F2D" w:rsidRPr="00C71E67">
        <w:rPr>
          <w:rFonts w:ascii="Tahoma" w:hAnsi="Tahoma" w:cs="Tahoma"/>
          <w:b/>
          <w:bCs/>
          <w:sz w:val="22"/>
          <w:szCs w:val="22"/>
          <w:lang w:val="en-GB"/>
        </w:rPr>
        <w:t xml:space="preserve">: </w:t>
      </w:r>
      <w:r w:rsidR="00716F2D" w:rsidRPr="00C71E67">
        <w:rPr>
          <w:rFonts w:ascii="Tahoma" w:hAnsi="Tahoma" w:cs="Tahoma"/>
          <w:b/>
          <w:bCs/>
          <w:sz w:val="22"/>
          <w:szCs w:val="22"/>
          <w:lang w:val="en-GB"/>
        </w:rPr>
        <w:tab/>
      </w:r>
      <w:r w:rsidR="00716F2D" w:rsidRPr="00C71E67">
        <w:rPr>
          <w:rFonts w:ascii="Tahoma" w:hAnsi="Tahoma" w:cs="Tahoma"/>
          <w:b/>
          <w:bCs/>
          <w:sz w:val="22"/>
          <w:szCs w:val="22"/>
          <w:lang w:val="en-GB"/>
        </w:rPr>
        <w:tab/>
      </w:r>
      <w:r w:rsidR="00716F2D" w:rsidRPr="00C71E67">
        <w:rPr>
          <w:rFonts w:ascii="Tahoma" w:hAnsi="Tahoma" w:cs="Tahoma"/>
          <w:b/>
          <w:bCs/>
          <w:sz w:val="22"/>
          <w:szCs w:val="22"/>
          <w:lang w:val="en-GB"/>
        </w:rPr>
        <w:tab/>
      </w:r>
      <w:proofErr w:type="spellStart"/>
      <w:r w:rsidR="00716F2D" w:rsidRPr="00C71E67">
        <w:rPr>
          <w:rFonts w:ascii="Tahoma" w:hAnsi="Tahoma" w:cs="Tahoma"/>
          <w:sz w:val="22"/>
          <w:szCs w:val="22"/>
          <w:lang w:val="en-GB"/>
        </w:rPr>
        <w:t>Ovest</w:t>
      </w:r>
      <w:proofErr w:type="spellEnd"/>
      <w:r w:rsidR="00716F2D" w:rsidRPr="00C71E67">
        <w:rPr>
          <w:rFonts w:ascii="Tahoma" w:hAnsi="Tahoma" w:cs="Tahoma"/>
          <w:sz w:val="22"/>
          <w:szCs w:val="22"/>
          <w:lang w:val="en-GB"/>
        </w:rPr>
        <w:t xml:space="preserve"> </w:t>
      </w:r>
      <w:proofErr w:type="spellStart"/>
      <w:r w:rsidR="00716F2D" w:rsidRPr="00C71E67">
        <w:rPr>
          <w:rFonts w:ascii="Tahoma" w:hAnsi="Tahoma" w:cs="Tahoma"/>
          <w:sz w:val="22"/>
          <w:szCs w:val="22"/>
          <w:lang w:val="en-GB"/>
        </w:rPr>
        <w:t>Costituzione</w:t>
      </w:r>
      <w:proofErr w:type="spellEnd"/>
      <w:r w:rsidR="00716F2D" w:rsidRPr="00C71E67">
        <w:rPr>
          <w:rFonts w:ascii="Tahoma" w:hAnsi="Tahoma" w:cs="Tahoma"/>
          <w:sz w:val="22"/>
          <w:szCs w:val="22"/>
          <w:lang w:val="en-GB"/>
        </w:rPr>
        <w:t>, Nord</w:t>
      </w:r>
      <w:r w:rsidR="0052620C" w:rsidRPr="00C71E67">
        <w:rPr>
          <w:rFonts w:ascii="Tahoma" w:hAnsi="Tahoma" w:cs="Tahoma"/>
          <w:sz w:val="22"/>
          <w:szCs w:val="22"/>
          <w:lang w:val="en-GB"/>
        </w:rPr>
        <w:t xml:space="preserve">, </w:t>
      </w:r>
      <w:proofErr w:type="spellStart"/>
      <w:r w:rsidR="0052620C" w:rsidRPr="00C71E67">
        <w:rPr>
          <w:rFonts w:ascii="Tahoma" w:hAnsi="Tahoma" w:cs="Tahoma"/>
          <w:sz w:val="22"/>
          <w:szCs w:val="22"/>
          <w:lang w:val="en-GB"/>
        </w:rPr>
        <w:t>Est</w:t>
      </w:r>
      <w:proofErr w:type="spellEnd"/>
      <w:r w:rsidR="0052620C" w:rsidRPr="00C71E67">
        <w:rPr>
          <w:rFonts w:ascii="Tahoma" w:hAnsi="Tahoma" w:cs="Tahoma"/>
          <w:sz w:val="22"/>
          <w:szCs w:val="22"/>
          <w:lang w:val="en-GB"/>
        </w:rPr>
        <w:t xml:space="preserve"> </w:t>
      </w:r>
      <w:proofErr w:type="spellStart"/>
      <w:r w:rsidR="0052620C" w:rsidRPr="00C71E67">
        <w:rPr>
          <w:rFonts w:ascii="Tahoma" w:hAnsi="Tahoma" w:cs="Tahoma"/>
          <w:sz w:val="22"/>
          <w:szCs w:val="22"/>
          <w:lang w:val="en-GB"/>
        </w:rPr>
        <w:t>Michelino</w:t>
      </w:r>
      <w:proofErr w:type="spellEnd"/>
      <w:r w:rsidR="00716F2D" w:rsidRPr="00C71E67">
        <w:rPr>
          <w:rFonts w:ascii="Tahoma" w:hAnsi="Tahoma" w:cs="Tahoma"/>
          <w:sz w:val="22"/>
          <w:szCs w:val="22"/>
          <w:lang w:val="en-GB"/>
        </w:rPr>
        <w:t xml:space="preserve"> </w:t>
      </w:r>
    </w:p>
    <w:p w14:paraId="1B59DD07" w14:textId="77777777" w:rsidR="00716F2D" w:rsidRPr="00C71E67" w:rsidRDefault="00716F2D" w:rsidP="00716F2D">
      <w:pPr>
        <w:pStyle w:val="Default"/>
        <w:spacing w:line="276" w:lineRule="auto"/>
        <w:jc w:val="both"/>
        <w:rPr>
          <w:rFonts w:ascii="Tahoma" w:hAnsi="Tahoma" w:cs="Tahoma"/>
          <w:b/>
          <w:bCs/>
          <w:sz w:val="22"/>
          <w:szCs w:val="22"/>
          <w:lang w:val="en-GB"/>
        </w:rPr>
      </w:pPr>
    </w:p>
    <w:p w14:paraId="4DDD38AC" w14:textId="2E39514F" w:rsidR="00C71E67" w:rsidRDefault="00C71E67" w:rsidP="00716F2D">
      <w:pPr>
        <w:pStyle w:val="Default"/>
        <w:jc w:val="both"/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b/>
          <w:bCs/>
          <w:sz w:val="22"/>
          <w:szCs w:val="22"/>
          <w:lang w:val="en-GB"/>
        </w:rPr>
        <w:t>Trade sectors</w:t>
      </w:r>
      <w:r w:rsidR="00716F2D" w:rsidRPr="00C71E67">
        <w:rPr>
          <w:rFonts w:ascii="Tahoma" w:hAnsi="Tahoma" w:cs="Tahoma"/>
          <w:b/>
          <w:bCs/>
          <w:sz w:val="22"/>
          <w:szCs w:val="22"/>
          <w:lang w:val="en-GB"/>
        </w:rPr>
        <w:t xml:space="preserve">: </w:t>
      </w:r>
      <w:r>
        <w:rPr>
          <w:rFonts w:ascii="Tahoma" w:hAnsi="Tahoma" w:cs="Tahoma"/>
          <w:sz w:val="22"/>
          <w:szCs w:val="22"/>
          <w:lang w:val="en-GB"/>
        </w:rPr>
        <w:t>Exhibition</w:t>
      </w:r>
      <w:r w:rsidR="00716F2D" w:rsidRPr="00C71E67">
        <w:rPr>
          <w:rFonts w:ascii="Tahoma" w:hAnsi="Tahoma" w:cs="Tahoma"/>
          <w:sz w:val="22"/>
          <w:szCs w:val="22"/>
          <w:lang w:val="en-GB"/>
        </w:rPr>
        <w:t>-Con</w:t>
      </w:r>
      <w:r>
        <w:rPr>
          <w:rFonts w:ascii="Tahoma" w:hAnsi="Tahoma" w:cs="Tahoma"/>
          <w:sz w:val="22"/>
          <w:szCs w:val="22"/>
          <w:lang w:val="en-GB"/>
        </w:rPr>
        <w:t xml:space="preserve">ference dedicated to the world of Private Label products and intended for: producers </w:t>
      </w:r>
      <w:r w:rsidR="00D27974">
        <w:rPr>
          <w:rFonts w:ascii="Tahoma" w:hAnsi="Tahoma" w:cs="Tahoma"/>
          <w:sz w:val="22"/>
          <w:szCs w:val="22"/>
          <w:lang w:val="en-GB"/>
        </w:rPr>
        <w:t>of foods and food products, non-</w:t>
      </w:r>
      <w:r>
        <w:rPr>
          <w:rFonts w:ascii="Tahoma" w:hAnsi="Tahoma" w:cs="Tahoma"/>
          <w:sz w:val="22"/>
          <w:szCs w:val="22"/>
          <w:lang w:val="en-GB"/>
        </w:rPr>
        <w:t xml:space="preserve">food products, products for personal care, </w:t>
      </w:r>
      <w:r w:rsidR="00D27974">
        <w:rPr>
          <w:rFonts w:ascii="Tahoma" w:hAnsi="Tahoma" w:cs="Tahoma"/>
          <w:sz w:val="22"/>
          <w:szCs w:val="22"/>
          <w:lang w:val="en-GB"/>
        </w:rPr>
        <w:t>household</w:t>
      </w:r>
      <w:r>
        <w:rPr>
          <w:rFonts w:ascii="Tahoma" w:hAnsi="Tahoma" w:cs="Tahoma"/>
          <w:sz w:val="22"/>
          <w:szCs w:val="22"/>
          <w:lang w:val="en-GB"/>
        </w:rPr>
        <w:t xml:space="preserve"> products, leisure products and pet products; service companies, quality certification organisations, research laboratories, companies involved in packaging, communications and image, logistics, trade</w:t>
      </w:r>
      <w:r w:rsidR="00D27974">
        <w:rPr>
          <w:rFonts w:ascii="Tahoma" w:hAnsi="Tahoma" w:cs="Tahoma"/>
          <w:sz w:val="22"/>
          <w:szCs w:val="22"/>
          <w:lang w:val="en-GB"/>
        </w:rPr>
        <w:t>-</w:t>
      </w:r>
      <w:r>
        <w:rPr>
          <w:rFonts w:ascii="Tahoma" w:hAnsi="Tahoma" w:cs="Tahoma"/>
          <w:sz w:val="22"/>
          <w:szCs w:val="22"/>
          <w:lang w:val="en-GB"/>
        </w:rPr>
        <w:t xml:space="preserve">marketing, ICT; sales representatives, technical press and </w:t>
      </w:r>
      <w:r w:rsidR="00D27974">
        <w:rPr>
          <w:rFonts w:ascii="Tahoma" w:hAnsi="Tahoma" w:cs="Tahoma"/>
          <w:sz w:val="22"/>
          <w:szCs w:val="22"/>
          <w:lang w:val="en-GB"/>
        </w:rPr>
        <w:t xml:space="preserve">trade </w:t>
      </w:r>
      <w:r>
        <w:rPr>
          <w:rFonts w:ascii="Tahoma" w:hAnsi="Tahoma" w:cs="Tahoma"/>
          <w:sz w:val="22"/>
          <w:szCs w:val="22"/>
          <w:lang w:val="en-GB"/>
        </w:rPr>
        <w:t>associations.</w:t>
      </w:r>
    </w:p>
    <w:p w14:paraId="2D861F06" w14:textId="77777777" w:rsidR="00716F2D" w:rsidRPr="00C71E67" w:rsidRDefault="00716F2D" w:rsidP="00716F2D">
      <w:pPr>
        <w:pStyle w:val="Default"/>
        <w:jc w:val="both"/>
        <w:rPr>
          <w:rFonts w:ascii="Tahoma" w:hAnsi="Tahoma" w:cs="Tahoma"/>
          <w:b/>
          <w:bCs/>
          <w:sz w:val="22"/>
          <w:szCs w:val="22"/>
          <w:lang w:val="en-GB"/>
        </w:rPr>
      </w:pPr>
    </w:p>
    <w:p w14:paraId="00ABFDA9" w14:textId="2809E8AD" w:rsidR="00366E2D" w:rsidRDefault="00C71E67" w:rsidP="00716F2D">
      <w:pPr>
        <w:pStyle w:val="Default"/>
        <w:jc w:val="both"/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b/>
          <w:bCs/>
          <w:sz w:val="22"/>
          <w:szCs w:val="22"/>
          <w:lang w:val="en-GB"/>
        </w:rPr>
        <w:t>Conditions for admission to the event</w:t>
      </w:r>
      <w:r>
        <w:rPr>
          <w:rFonts w:ascii="Tahoma" w:hAnsi="Tahoma" w:cs="Tahoma"/>
          <w:sz w:val="22"/>
          <w:szCs w:val="22"/>
          <w:lang w:val="en-GB"/>
        </w:rPr>
        <w:t xml:space="preserve">: </w:t>
      </w:r>
      <w:r w:rsidR="00716F2D" w:rsidRPr="00C71E67">
        <w:rPr>
          <w:rFonts w:ascii="Tahoma" w:hAnsi="Tahoma" w:cs="Tahoma"/>
          <w:sz w:val="22"/>
          <w:szCs w:val="22"/>
          <w:lang w:val="en-GB"/>
        </w:rPr>
        <w:t xml:space="preserve"> Standard </w:t>
      </w:r>
      <w:r>
        <w:rPr>
          <w:rFonts w:ascii="Tahoma" w:hAnsi="Tahoma" w:cs="Tahoma"/>
          <w:sz w:val="22"/>
          <w:szCs w:val="22"/>
          <w:lang w:val="en-GB"/>
        </w:rPr>
        <w:t>ticket</w:t>
      </w:r>
      <w:r w:rsidR="00D27974">
        <w:rPr>
          <w:rFonts w:ascii="Tahoma" w:hAnsi="Tahoma" w:cs="Tahoma"/>
          <w:sz w:val="22"/>
          <w:szCs w:val="22"/>
          <w:lang w:val="en-GB"/>
        </w:rPr>
        <w:t xml:space="preserve"> €</w:t>
      </w:r>
      <w:r w:rsidR="00716F2D" w:rsidRPr="00C71E67">
        <w:rPr>
          <w:rFonts w:ascii="Tahoma" w:hAnsi="Tahoma" w:cs="Tahoma"/>
          <w:sz w:val="22"/>
          <w:szCs w:val="22"/>
          <w:lang w:val="en-GB"/>
        </w:rPr>
        <w:t xml:space="preserve">75. </w:t>
      </w:r>
      <w:r>
        <w:rPr>
          <w:rFonts w:ascii="Tahoma" w:hAnsi="Tahoma" w:cs="Tahoma"/>
          <w:sz w:val="22"/>
          <w:szCs w:val="22"/>
          <w:lang w:val="en-GB"/>
        </w:rPr>
        <w:t xml:space="preserve">The ticket is valid for admission to the event on both days. The tickets can be purchased online or at </w:t>
      </w:r>
      <w:proofErr w:type="spellStart"/>
      <w:r>
        <w:rPr>
          <w:rFonts w:ascii="Tahoma" w:hAnsi="Tahoma" w:cs="Tahoma"/>
          <w:sz w:val="22"/>
          <w:szCs w:val="22"/>
          <w:lang w:val="en-GB"/>
        </w:rPr>
        <w:t>BolognaFiere</w:t>
      </w:r>
      <w:proofErr w:type="spellEnd"/>
      <w:r>
        <w:rPr>
          <w:rFonts w:ascii="Tahoma" w:hAnsi="Tahoma" w:cs="Tahoma"/>
          <w:sz w:val="22"/>
          <w:szCs w:val="22"/>
          <w:lang w:val="en-GB"/>
        </w:rPr>
        <w:t xml:space="preserve">. Admission </w:t>
      </w:r>
      <w:r w:rsidR="00366E2D">
        <w:rPr>
          <w:rFonts w:ascii="Tahoma" w:hAnsi="Tahoma" w:cs="Tahoma"/>
          <w:sz w:val="22"/>
          <w:szCs w:val="22"/>
          <w:lang w:val="en-GB"/>
        </w:rPr>
        <w:t>to SANA UP included.</w:t>
      </w:r>
    </w:p>
    <w:p w14:paraId="5E30A350" w14:textId="77777777" w:rsidR="00716F2D" w:rsidRPr="00C71E67" w:rsidRDefault="00716F2D" w:rsidP="00716F2D">
      <w:pPr>
        <w:pStyle w:val="Default"/>
        <w:spacing w:line="276" w:lineRule="auto"/>
        <w:jc w:val="both"/>
        <w:rPr>
          <w:rFonts w:ascii="Tahoma" w:hAnsi="Tahoma" w:cs="Tahoma"/>
          <w:b/>
          <w:bCs/>
          <w:sz w:val="22"/>
          <w:szCs w:val="22"/>
          <w:lang w:val="en-GB"/>
        </w:rPr>
      </w:pPr>
    </w:p>
    <w:p w14:paraId="0AF6286E" w14:textId="299B73F5" w:rsidR="00716F2D" w:rsidRPr="00C71E67" w:rsidRDefault="00366E2D" w:rsidP="00716F2D">
      <w:pPr>
        <w:pStyle w:val="Default"/>
        <w:jc w:val="both"/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b/>
          <w:bCs/>
          <w:sz w:val="22"/>
          <w:szCs w:val="22"/>
          <w:lang w:val="en-GB"/>
        </w:rPr>
        <w:t>Exhibitors</w:t>
      </w:r>
      <w:r w:rsidR="00716F2D" w:rsidRPr="00C71E67">
        <w:rPr>
          <w:rFonts w:ascii="Tahoma" w:hAnsi="Tahoma" w:cs="Tahoma"/>
          <w:b/>
          <w:bCs/>
          <w:sz w:val="22"/>
          <w:szCs w:val="22"/>
          <w:lang w:val="en-GB"/>
        </w:rPr>
        <w:t xml:space="preserve">: </w:t>
      </w:r>
      <w:r>
        <w:rPr>
          <w:rFonts w:ascii="Tahoma" w:hAnsi="Tahoma" w:cs="Tahoma"/>
          <w:bCs/>
          <w:sz w:val="22"/>
          <w:szCs w:val="22"/>
          <w:lang w:val="en-GB"/>
        </w:rPr>
        <w:t>more than</w:t>
      </w:r>
      <w:r w:rsidR="00F5629E" w:rsidRPr="00C71E67">
        <w:rPr>
          <w:rFonts w:ascii="Tahoma" w:hAnsi="Tahoma" w:cs="Tahoma"/>
          <w:b/>
          <w:bCs/>
          <w:sz w:val="22"/>
          <w:szCs w:val="22"/>
          <w:lang w:val="en-GB"/>
        </w:rPr>
        <w:t xml:space="preserve"> </w:t>
      </w:r>
      <w:r w:rsidR="0052620C" w:rsidRPr="00C71E67">
        <w:rPr>
          <w:rFonts w:ascii="Tahoma" w:hAnsi="Tahoma" w:cs="Tahoma"/>
          <w:sz w:val="22"/>
          <w:szCs w:val="22"/>
          <w:lang w:val="en-GB"/>
        </w:rPr>
        <w:t xml:space="preserve">900 </w:t>
      </w:r>
      <w:r>
        <w:rPr>
          <w:rFonts w:ascii="Tahoma" w:hAnsi="Tahoma" w:cs="Tahoma"/>
          <w:sz w:val="22"/>
          <w:szCs w:val="22"/>
          <w:lang w:val="en-GB"/>
        </w:rPr>
        <w:t>companies</w:t>
      </w:r>
      <w:r w:rsidR="00716F2D" w:rsidRPr="00C71E67">
        <w:rPr>
          <w:rFonts w:ascii="Tahoma" w:hAnsi="Tahoma" w:cs="Tahoma"/>
          <w:sz w:val="22"/>
          <w:szCs w:val="22"/>
          <w:lang w:val="en-GB"/>
        </w:rPr>
        <w:t xml:space="preserve"> </w:t>
      </w:r>
    </w:p>
    <w:p w14:paraId="2079BAD0" w14:textId="77777777" w:rsidR="00716F2D" w:rsidRPr="00C71E67" w:rsidRDefault="00716F2D" w:rsidP="00716F2D">
      <w:pPr>
        <w:pStyle w:val="Default"/>
        <w:jc w:val="both"/>
        <w:rPr>
          <w:rFonts w:ascii="Tahoma" w:hAnsi="Tahoma" w:cs="Tahoma"/>
          <w:sz w:val="22"/>
          <w:szCs w:val="22"/>
          <w:lang w:val="en-GB"/>
        </w:rPr>
      </w:pPr>
    </w:p>
    <w:p w14:paraId="79006F89" w14:textId="17657DCD" w:rsidR="00716F2D" w:rsidRPr="00C71E67" w:rsidRDefault="00366E2D" w:rsidP="00716F2D">
      <w:pPr>
        <w:pStyle w:val="Default"/>
        <w:jc w:val="both"/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b/>
          <w:bCs/>
          <w:sz w:val="22"/>
          <w:szCs w:val="22"/>
          <w:lang w:val="en-GB"/>
        </w:rPr>
        <w:t>Exhibition Space</w:t>
      </w:r>
      <w:r w:rsidR="00716F2D" w:rsidRPr="00C71E67">
        <w:rPr>
          <w:rFonts w:ascii="Tahoma" w:hAnsi="Tahoma" w:cs="Tahoma"/>
          <w:b/>
          <w:bCs/>
          <w:sz w:val="22"/>
          <w:szCs w:val="22"/>
          <w:lang w:val="en-GB"/>
        </w:rPr>
        <w:t xml:space="preserve">: </w:t>
      </w:r>
      <w:r>
        <w:rPr>
          <w:rFonts w:ascii="Tahoma" w:hAnsi="Tahoma" w:cs="Tahoma"/>
          <w:sz w:val="22"/>
          <w:szCs w:val="22"/>
          <w:lang w:val="en-GB"/>
        </w:rPr>
        <w:t>Pavilion</w:t>
      </w:r>
      <w:r w:rsidR="00D27974">
        <w:rPr>
          <w:rFonts w:ascii="Tahoma" w:hAnsi="Tahoma" w:cs="Tahoma"/>
          <w:sz w:val="22"/>
          <w:szCs w:val="22"/>
          <w:lang w:val="en-GB"/>
        </w:rPr>
        <w:t>s</w:t>
      </w:r>
      <w:r w:rsidR="00716F2D" w:rsidRPr="00C71E67">
        <w:rPr>
          <w:rFonts w:ascii="Tahoma" w:hAnsi="Tahoma" w:cs="Tahoma"/>
          <w:sz w:val="22"/>
          <w:szCs w:val="22"/>
          <w:lang w:val="en-GB"/>
        </w:rPr>
        <w:t xml:space="preserve"> 25,</w:t>
      </w:r>
      <w:r w:rsidR="008B3F40" w:rsidRPr="00C71E67">
        <w:rPr>
          <w:rFonts w:ascii="Tahoma" w:hAnsi="Tahoma" w:cs="Tahoma"/>
          <w:sz w:val="22"/>
          <w:szCs w:val="22"/>
          <w:lang w:val="en-GB"/>
        </w:rPr>
        <w:t xml:space="preserve"> </w:t>
      </w:r>
      <w:r w:rsidR="00716F2D" w:rsidRPr="00C71E67">
        <w:rPr>
          <w:rFonts w:ascii="Tahoma" w:hAnsi="Tahoma" w:cs="Tahoma"/>
          <w:sz w:val="22"/>
          <w:szCs w:val="22"/>
          <w:lang w:val="en-GB"/>
        </w:rPr>
        <w:t xml:space="preserve">26, </w:t>
      </w:r>
      <w:r w:rsidR="008B3F40" w:rsidRPr="00C71E67">
        <w:rPr>
          <w:rFonts w:ascii="Tahoma" w:hAnsi="Tahoma" w:cs="Tahoma"/>
          <w:sz w:val="22"/>
          <w:szCs w:val="22"/>
          <w:lang w:val="en-GB"/>
        </w:rPr>
        <w:t xml:space="preserve">28 (SANA UP), </w:t>
      </w:r>
      <w:r w:rsidR="00716F2D" w:rsidRPr="00C71E67">
        <w:rPr>
          <w:rFonts w:ascii="Tahoma" w:hAnsi="Tahoma" w:cs="Tahoma"/>
          <w:sz w:val="22"/>
          <w:szCs w:val="22"/>
          <w:lang w:val="en-GB"/>
        </w:rPr>
        <w:t>29</w:t>
      </w:r>
      <w:r w:rsidR="008B3F40" w:rsidRPr="00C71E67">
        <w:rPr>
          <w:rFonts w:ascii="Tahoma" w:hAnsi="Tahoma" w:cs="Tahoma"/>
          <w:sz w:val="22"/>
          <w:szCs w:val="22"/>
          <w:lang w:val="en-GB"/>
        </w:rPr>
        <w:t xml:space="preserve">, </w:t>
      </w:r>
      <w:r w:rsidR="00716F2D" w:rsidRPr="00C71E67">
        <w:rPr>
          <w:rFonts w:ascii="Tahoma" w:hAnsi="Tahoma" w:cs="Tahoma"/>
          <w:sz w:val="22"/>
          <w:szCs w:val="22"/>
          <w:lang w:val="en-GB"/>
        </w:rPr>
        <w:t xml:space="preserve">30, </w:t>
      </w:r>
      <w:r>
        <w:rPr>
          <w:rFonts w:ascii="Tahoma" w:hAnsi="Tahoma" w:cs="Tahoma"/>
          <w:sz w:val="22"/>
          <w:szCs w:val="22"/>
          <w:lang w:val="en-GB"/>
        </w:rPr>
        <w:t>36 (non-</w:t>
      </w:r>
      <w:r w:rsidR="008B3F40" w:rsidRPr="00C71E67">
        <w:rPr>
          <w:rFonts w:ascii="Tahoma" w:hAnsi="Tahoma" w:cs="Tahoma"/>
          <w:sz w:val="22"/>
          <w:szCs w:val="22"/>
          <w:lang w:val="en-GB"/>
        </w:rPr>
        <w:t xml:space="preserve">food) </w:t>
      </w:r>
      <w:r>
        <w:rPr>
          <w:rFonts w:ascii="Tahoma" w:hAnsi="Tahoma" w:cs="Tahoma"/>
          <w:sz w:val="22"/>
          <w:szCs w:val="22"/>
          <w:lang w:val="en-GB"/>
        </w:rPr>
        <w:t>for a total of</w:t>
      </w:r>
      <w:r w:rsidR="00716F2D" w:rsidRPr="00C71E67">
        <w:rPr>
          <w:rFonts w:ascii="Tahoma" w:hAnsi="Tahoma" w:cs="Tahoma"/>
          <w:sz w:val="22"/>
          <w:szCs w:val="22"/>
          <w:lang w:val="en-GB"/>
        </w:rPr>
        <w:t xml:space="preserve"> </w:t>
      </w:r>
      <w:r w:rsidR="00F5629E" w:rsidRPr="00C71E67">
        <w:rPr>
          <w:rFonts w:ascii="Tahoma" w:hAnsi="Tahoma" w:cs="Tahoma"/>
          <w:sz w:val="22"/>
          <w:szCs w:val="22"/>
          <w:lang w:val="en-GB"/>
        </w:rPr>
        <w:t>43</w:t>
      </w:r>
      <w:r>
        <w:rPr>
          <w:rFonts w:ascii="Tahoma" w:hAnsi="Tahoma" w:cs="Tahoma"/>
          <w:sz w:val="22"/>
          <w:szCs w:val="22"/>
          <w:lang w:val="en-GB"/>
        </w:rPr>
        <w:t>,</w:t>
      </w:r>
      <w:r w:rsidR="00716F2D" w:rsidRPr="00C71E67">
        <w:rPr>
          <w:rFonts w:ascii="Tahoma" w:hAnsi="Tahoma" w:cs="Tahoma"/>
          <w:sz w:val="22"/>
          <w:szCs w:val="22"/>
          <w:lang w:val="en-GB"/>
        </w:rPr>
        <w:t>000 m</w:t>
      </w:r>
      <w:r>
        <w:rPr>
          <w:rFonts w:ascii="Tahoma" w:hAnsi="Tahoma" w:cs="Tahoma"/>
          <w:sz w:val="22"/>
          <w:szCs w:val="22"/>
          <w:vertAlign w:val="superscript"/>
          <w:lang w:val="en-GB"/>
        </w:rPr>
        <w:t xml:space="preserve">2 </w:t>
      </w:r>
      <w:r>
        <w:rPr>
          <w:rFonts w:ascii="Tahoma" w:hAnsi="Tahoma" w:cs="Tahoma"/>
          <w:sz w:val="22"/>
          <w:szCs w:val="22"/>
          <w:lang w:val="en-GB"/>
        </w:rPr>
        <w:t xml:space="preserve">of </w:t>
      </w:r>
      <w:r w:rsidR="00171883">
        <w:rPr>
          <w:rFonts w:ascii="Tahoma" w:hAnsi="Tahoma" w:cs="Tahoma"/>
          <w:sz w:val="22"/>
          <w:szCs w:val="22"/>
          <w:lang w:val="en-GB"/>
        </w:rPr>
        <w:t xml:space="preserve">occupied </w:t>
      </w:r>
      <w:r>
        <w:rPr>
          <w:rFonts w:ascii="Tahoma" w:hAnsi="Tahoma" w:cs="Tahoma"/>
          <w:sz w:val="22"/>
          <w:szCs w:val="22"/>
          <w:lang w:val="en-GB"/>
        </w:rPr>
        <w:t>exhibition space</w:t>
      </w:r>
      <w:r w:rsidR="00716F2D" w:rsidRPr="00C71E67">
        <w:rPr>
          <w:rFonts w:ascii="Tahoma" w:hAnsi="Tahoma" w:cs="Tahoma"/>
          <w:sz w:val="22"/>
          <w:szCs w:val="22"/>
          <w:lang w:val="en-GB"/>
        </w:rPr>
        <w:t xml:space="preserve">, + </w:t>
      </w:r>
      <w:r w:rsidR="00F5629E" w:rsidRPr="00C71E67">
        <w:rPr>
          <w:rFonts w:ascii="Tahoma" w:hAnsi="Tahoma" w:cs="Tahoma"/>
          <w:sz w:val="22"/>
          <w:szCs w:val="22"/>
          <w:lang w:val="en-GB"/>
        </w:rPr>
        <w:t>13</w:t>
      </w:r>
      <w:r w:rsidR="00716F2D" w:rsidRPr="00C71E67">
        <w:rPr>
          <w:rFonts w:ascii="Tahoma" w:hAnsi="Tahoma" w:cs="Tahoma"/>
          <w:sz w:val="22"/>
          <w:szCs w:val="22"/>
          <w:lang w:val="en-GB"/>
        </w:rPr>
        <w:t xml:space="preserve">% </w:t>
      </w:r>
      <w:r>
        <w:rPr>
          <w:rFonts w:ascii="Tahoma" w:hAnsi="Tahoma" w:cs="Tahoma"/>
          <w:sz w:val="22"/>
          <w:szCs w:val="22"/>
          <w:lang w:val="en-GB"/>
        </w:rPr>
        <w:t>compared with the 2019 edition</w:t>
      </w:r>
      <w:r w:rsidR="008B3F40" w:rsidRPr="00C71E67">
        <w:rPr>
          <w:rFonts w:ascii="Tahoma" w:hAnsi="Tahoma" w:cs="Tahoma"/>
          <w:sz w:val="22"/>
          <w:szCs w:val="22"/>
          <w:lang w:val="en-GB"/>
        </w:rPr>
        <w:t>.</w:t>
      </w:r>
    </w:p>
    <w:p w14:paraId="20C3E0E5" w14:textId="77777777" w:rsidR="00716F2D" w:rsidRPr="00C71E67" w:rsidRDefault="00716F2D" w:rsidP="00716F2D">
      <w:pPr>
        <w:pStyle w:val="Default"/>
        <w:jc w:val="both"/>
        <w:rPr>
          <w:rFonts w:ascii="Tahoma" w:hAnsi="Tahoma" w:cs="Tahoma"/>
          <w:sz w:val="22"/>
          <w:szCs w:val="22"/>
          <w:lang w:val="en-GB"/>
        </w:rPr>
      </w:pPr>
      <w:r w:rsidRPr="00C71E67">
        <w:rPr>
          <w:rFonts w:ascii="Tahoma" w:hAnsi="Tahoma" w:cs="Tahoma"/>
          <w:sz w:val="22"/>
          <w:szCs w:val="22"/>
          <w:lang w:val="en-GB"/>
        </w:rPr>
        <w:t xml:space="preserve"> </w:t>
      </w:r>
    </w:p>
    <w:p w14:paraId="15976A11" w14:textId="79B78C9F" w:rsidR="00716F2D" w:rsidRPr="00C71E67" w:rsidRDefault="00366E2D" w:rsidP="00716F2D">
      <w:pPr>
        <w:pStyle w:val="Default"/>
        <w:jc w:val="both"/>
        <w:rPr>
          <w:rFonts w:ascii="Tahoma" w:hAnsi="Tahoma" w:cs="Tahoma"/>
          <w:bCs/>
          <w:sz w:val="22"/>
          <w:szCs w:val="22"/>
          <w:lang w:val="en-GB"/>
        </w:rPr>
      </w:pPr>
      <w:r>
        <w:rPr>
          <w:rFonts w:ascii="Tahoma" w:hAnsi="Tahoma" w:cs="Tahoma"/>
          <w:b/>
          <w:bCs/>
          <w:sz w:val="22"/>
          <w:szCs w:val="22"/>
          <w:lang w:val="en-GB"/>
        </w:rPr>
        <w:t>Foreign delegations</w:t>
      </w:r>
      <w:r w:rsidR="00716F2D" w:rsidRPr="00C71E67">
        <w:rPr>
          <w:rFonts w:ascii="Tahoma" w:hAnsi="Tahoma" w:cs="Tahoma"/>
          <w:b/>
          <w:bCs/>
          <w:sz w:val="22"/>
          <w:szCs w:val="22"/>
          <w:lang w:val="en-GB"/>
        </w:rPr>
        <w:t xml:space="preserve">: </w:t>
      </w:r>
      <w:r w:rsidRPr="00366E2D">
        <w:rPr>
          <w:rFonts w:ascii="Tahoma" w:hAnsi="Tahoma" w:cs="Tahoma"/>
          <w:bCs/>
          <w:sz w:val="22"/>
          <w:szCs w:val="22"/>
          <w:lang w:val="en-GB"/>
        </w:rPr>
        <w:t>scheduled pa</w:t>
      </w:r>
      <w:r>
        <w:rPr>
          <w:rFonts w:ascii="Tahoma" w:hAnsi="Tahoma" w:cs="Tahoma"/>
          <w:bCs/>
          <w:sz w:val="22"/>
          <w:szCs w:val="22"/>
          <w:lang w:val="en-GB"/>
        </w:rPr>
        <w:t>rticipati</w:t>
      </w:r>
      <w:r w:rsidR="00D27974">
        <w:rPr>
          <w:rFonts w:ascii="Tahoma" w:hAnsi="Tahoma" w:cs="Tahoma"/>
          <w:bCs/>
          <w:sz w:val="22"/>
          <w:szCs w:val="22"/>
          <w:lang w:val="en-GB"/>
        </w:rPr>
        <w:t>on of foreign trade delegations</w:t>
      </w:r>
      <w:r>
        <w:rPr>
          <w:rFonts w:ascii="Tahoma" w:hAnsi="Tahoma" w:cs="Tahoma"/>
          <w:bCs/>
          <w:sz w:val="22"/>
          <w:szCs w:val="22"/>
          <w:lang w:val="en-GB"/>
        </w:rPr>
        <w:t xml:space="preserve"> from 26 countries:</w:t>
      </w:r>
      <w:r w:rsidR="00716F2D" w:rsidRPr="00C71E67">
        <w:rPr>
          <w:rFonts w:ascii="Tahoma" w:hAnsi="Tahoma" w:cs="Tahoma"/>
          <w:sz w:val="22"/>
          <w:szCs w:val="22"/>
          <w:lang w:val="en-GB"/>
        </w:rPr>
        <w:t xml:space="preserve"> </w:t>
      </w:r>
      <w:r w:rsidR="008B3F40" w:rsidRPr="00C71E67">
        <w:rPr>
          <w:rFonts w:ascii="Tahoma" w:eastAsia="Times New Roman" w:hAnsi="Tahoma" w:cs="Tahoma"/>
          <w:sz w:val="22"/>
          <w:szCs w:val="22"/>
          <w:lang w:val="en-GB"/>
        </w:rPr>
        <w:t xml:space="preserve">Albania, </w:t>
      </w:r>
      <w:r>
        <w:rPr>
          <w:rFonts w:ascii="Tahoma" w:eastAsia="Times New Roman" w:hAnsi="Tahoma" w:cs="Tahoma"/>
          <w:sz w:val="22"/>
          <w:szCs w:val="22"/>
          <w:lang w:val="en-GB"/>
        </w:rPr>
        <w:t xml:space="preserve">Saudi </w:t>
      </w:r>
      <w:r w:rsidR="008B3F40" w:rsidRPr="00C71E67">
        <w:rPr>
          <w:rFonts w:ascii="Tahoma" w:eastAsia="Times New Roman" w:hAnsi="Tahoma" w:cs="Tahoma"/>
          <w:sz w:val="22"/>
          <w:szCs w:val="22"/>
          <w:lang w:val="en-GB"/>
        </w:rPr>
        <w:t>Arabia</w:t>
      </w:r>
      <w:r>
        <w:rPr>
          <w:rFonts w:ascii="Tahoma" w:eastAsia="Times New Roman" w:hAnsi="Tahoma" w:cs="Tahoma"/>
          <w:sz w:val="22"/>
          <w:szCs w:val="22"/>
          <w:lang w:val="en-GB"/>
        </w:rPr>
        <w:t>, Austria, Azerbaijan, Belgium</w:t>
      </w:r>
      <w:r w:rsidR="008B3F40" w:rsidRPr="00C71E67">
        <w:rPr>
          <w:rFonts w:ascii="Tahoma" w:eastAsia="Times New Roman" w:hAnsi="Tahoma" w:cs="Tahoma"/>
          <w:sz w:val="22"/>
          <w:szCs w:val="22"/>
          <w:lang w:val="en-GB"/>
        </w:rPr>
        <w:t>, Canada, Eg</w:t>
      </w:r>
      <w:r>
        <w:rPr>
          <w:rFonts w:ascii="Tahoma" w:eastAsia="Times New Roman" w:hAnsi="Tahoma" w:cs="Tahoma"/>
          <w:sz w:val="22"/>
          <w:szCs w:val="22"/>
          <w:lang w:val="en-GB"/>
        </w:rPr>
        <w:t>ypt, Finland, France, Georgia, Germany</w:t>
      </w:r>
      <w:r w:rsidR="008B3F40" w:rsidRPr="00C71E67">
        <w:rPr>
          <w:rFonts w:ascii="Tahoma" w:eastAsia="Times New Roman" w:hAnsi="Tahoma" w:cs="Tahoma"/>
          <w:sz w:val="22"/>
          <w:szCs w:val="22"/>
          <w:lang w:val="en-GB"/>
        </w:rPr>
        <w:t xml:space="preserve">, </w:t>
      </w:r>
      <w:r>
        <w:rPr>
          <w:rFonts w:ascii="Tahoma" w:eastAsia="Times New Roman" w:hAnsi="Tahoma" w:cs="Tahoma"/>
          <w:sz w:val="22"/>
          <w:szCs w:val="22"/>
          <w:lang w:val="en-GB"/>
        </w:rPr>
        <w:t>Japan, Great Britain</w:t>
      </w:r>
      <w:r w:rsidR="00171883">
        <w:rPr>
          <w:rFonts w:ascii="Tahoma" w:eastAsia="Times New Roman" w:hAnsi="Tahoma" w:cs="Tahoma"/>
          <w:sz w:val="22"/>
          <w:szCs w:val="22"/>
          <w:lang w:val="en-GB"/>
        </w:rPr>
        <w:t>, Greece, Israel</w:t>
      </w:r>
      <w:r w:rsidR="008B3F40" w:rsidRPr="00C71E67">
        <w:rPr>
          <w:rFonts w:ascii="Tahoma" w:eastAsia="Times New Roman" w:hAnsi="Tahoma" w:cs="Tahoma"/>
          <w:sz w:val="22"/>
          <w:szCs w:val="22"/>
          <w:lang w:val="en-GB"/>
        </w:rPr>
        <w:t xml:space="preserve">, Moldavia, Montenegro, </w:t>
      </w:r>
      <w:r w:rsidR="00171883">
        <w:rPr>
          <w:rFonts w:ascii="Tahoma" w:eastAsia="Times New Roman" w:hAnsi="Tahoma" w:cs="Tahoma"/>
          <w:sz w:val="22"/>
          <w:szCs w:val="22"/>
          <w:lang w:val="en-GB"/>
        </w:rPr>
        <w:t>Holland</w:t>
      </w:r>
      <w:r w:rsidR="008B3F40" w:rsidRPr="00C71E67">
        <w:rPr>
          <w:rFonts w:ascii="Tahoma" w:eastAsia="Times New Roman" w:hAnsi="Tahoma" w:cs="Tahoma"/>
          <w:sz w:val="22"/>
          <w:szCs w:val="22"/>
          <w:lang w:val="en-GB"/>
        </w:rPr>
        <w:t xml:space="preserve">, Monaco, </w:t>
      </w:r>
      <w:r w:rsidR="00171883">
        <w:rPr>
          <w:rFonts w:ascii="Tahoma" w:eastAsia="Times New Roman" w:hAnsi="Tahoma" w:cs="Tahoma"/>
          <w:sz w:val="22"/>
          <w:szCs w:val="22"/>
          <w:lang w:val="en-GB"/>
        </w:rPr>
        <w:t>Czech Republic</w:t>
      </w:r>
      <w:r w:rsidR="008B3F40" w:rsidRPr="00C71E67">
        <w:rPr>
          <w:rFonts w:ascii="Tahoma" w:eastAsia="Times New Roman" w:hAnsi="Tahoma" w:cs="Tahoma"/>
          <w:sz w:val="22"/>
          <w:szCs w:val="22"/>
          <w:lang w:val="en-GB"/>
        </w:rPr>
        <w:t>, Romania, Russia, Slova</w:t>
      </w:r>
      <w:r w:rsidR="00171883">
        <w:rPr>
          <w:rFonts w:ascii="Tahoma" w:eastAsia="Times New Roman" w:hAnsi="Tahoma" w:cs="Tahoma"/>
          <w:sz w:val="22"/>
          <w:szCs w:val="22"/>
          <w:lang w:val="en-GB"/>
        </w:rPr>
        <w:t>kia</w:t>
      </w:r>
      <w:r w:rsidR="008B3F40" w:rsidRPr="00C71E67">
        <w:rPr>
          <w:rFonts w:ascii="Tahoma" w:eastAsia="Times New Roman" w:hAnsi="Tahoma" w:cs="Tahoma"/>
          <w:sz w:val="22"/>
          <w:szCs w:val="22"/>
          <w:lang w:val="en-GB"/>
        </w:rPr>
        <w:t xml:space="preserve">, Slovenia, </w:t>
      </w:r>
      <w:r w:rsidR="00171883">
        <w:rPr>
          <w:rFonts w:ascii="Tahoma" w:eastAsia="Times New Roman" w:hAnsi="Tahoma" w:cs="Tahoma"/>
          <w:sz w:val="22"/>
          <w:szCs w:val="22"/>
          <w:lang w:val="en-GB"/>
        </w:rPr>
        <w:t>Sweden</w:t>
      </w:r>
      <w:r w:rsidR="008B3F40" w:rsidRPr="00C71E67">
        <w:rPr>
          <w:rFonts w:ascii="Tahoma" w:eastAsia="Times New Roman" w:hAnsi="Tahoma" w:cs="Tahoma"/>
          <w:sz w:val="22"/>
          <w:szCs w:val="22"/>
          <w:lang w:val="en-GB"/>
        </w:rPr>
        <w:t>, USA.</w:t>
      </w:r>
    </w:p>
    <w:p w14:paraId="6CCCBC7B" w14:textId="77777777" w:rsidR="00716F2D" w:rsidRPr="00C71E67" w:rsidRDefault="00716F2D" w:rsidP="00716F2D">
      <w:pPr>
        <w:pStyle w:val="Default"/>
        <w:spacing w:line="276" w:lineRule="auto"/>
        <w:jc w:val="both"/>
        <w:rPr>
          <w:rFonts w:ascii="Tahoma" w:hAnsi="Tahoma" w:cs="Tahoma"/>
          <w:b/>
          <w:bCs/>
          <w:sz w:val="22"/>
          <w:szCs w:val="22"/>
          <w:lang w:val="en-GB"/>
        </w:rPr>
      </w:pPr>
    </w:p>
    <w:p w14:paraId="05679E44" w14:textId="0D7398D4" w:rsidR="00716F2D" w:rsidRPr="00C71E67" w:rsidRDefault="00171883" w:rsidP="00716F2D">
      <w:pPr>
        <w:pStyle w:val="Default"/>
        <w:jc w:val="both"/>
        <w:rPr>
          <w:rFonts w:ascii="Tahoma" w:hAnsi="Tahoma" w:cs="Tahoma"/>
          <w:b/>
          <w:bCs/>
          <w:sz w:val="22"/>
          <w:szCs w:val="22"/>
          <w:lang w:val="en-GB"/>
        </w:rPr>
      </w:pPr>
      <w:r>
        <w:rPr>
          <w:rFonts w:ascii="Tahoma" w:hAnsi="Tahoma" w:cs="Tahoma"/>
          <w:b/>
          <w:bCs/>
          <w:sz w:val="22"/>
          <w:szCs w:val="22"/>
          <w:lang w:val="en-GB"/>
        </w:rPr>
        <w:t>Conventions and events</w:t>
      </w:r>
    </w:p>
    <w:p w14:paraId="732F599C" w14:textId="77777777" w:rsidR="00716F2D" w:rsidRPr="00C71E67" w:rsidRDefault="00716F2D" w:rsidP="00716F2D">
      <w:pPr>
        <w:pStyle w:val="Default"/>
        <w:jc w:val="both"/>
        <w:rPr>
          <w:rFonts w:ascii="Tahoma" w:hAnsi="Tahoma" w:cs="Tahoma"/>
          <w:b/>
          <w:bCs/>
          <w:sz w:val="22"/>
          <w:szCs w:val="22"/>
          <w:lang w:val="en-GB"/>
        </w:rPr>
      </w:pPr>
    </w:p>
    <w:p w14:paraId="7A8DBDBD" w14:textId="3CDE3C5D" w:rsidR="00716F2D" w:rsidRPr="00C71E67" w:rsidRDefault="00171883" w:rsidP="00716F2D">
      <w:pPr>
        <w:pStyle w:val="Default"/>
        <w:jc w:val="both"/>
        <w:rPr>
          <w:rFonts w:ascii="Tahoma" w:hAnsi="Tahoma" w:cs="Tahoma"/>
          <w:b/>
          <w:bCs/>
          <w:color w:val="auto"/>
          <w:sz w:val="22"/>
          <w:szCs w:val="22"/>
          <w:u w:val="single"/>
          <w:lang w:val="en-GB"/>
        </w:rPr>
      </w:pPr>
      <w:r>
        <w:rPr>
          <w:rFonts w:ascii="Tahoma" w:hAnsi="Tahoma" w:cs="Tahoma"/>
          <w:b/>
          <w:bCs/>
          <w:color w:val="auto"/>
          <w:sz w:val="22"/>
          <w:szCs w:val="22"/>
          <w:u w:val="single"/>
          <w:lang w:val="en-GB"/>
        </w:rPr>
        <w:t>Wednesday</w:t>
      </w:r>
      <w:r w:rsidR="00716F2D" w:rsidRPr="00C71E67">
        <w:rPr>
          <w:rFonts w:ascii="Tahoma" w:hAnsi="Tahoma" w:cs="Tahoma"/>
          <w:b/>
          <w:bCs/>
          <w:color w:val="auto"/>
          <w:sz w:val="22"/>
          <w:szCs w:val="22"/>
          <w:u w:val="single"/>
          <w:lang w:val="en-GB"/>
        </w:rPr>
        <w:t xml:space="preserve"> 1</w:t>
      </w:r>
      <w:r w:rsidR="008B3F40" w:rsidRPr="00C71E67">
        <w:rPr>
          <w:rFonts w:ascii="Tahoma" w:hAnsi="Tahoma" w:cs="Tahoma"/>
          <w:b/>
          <w:bCs/>
          <w:color w:val="auto"/>
          <w:sz w:val="22"/>
          <w:szCs w:val="22"/>
          <w:u w:val="single"/>
          <w:lang w:val="en-GB"/>
        </w:rPr>
        <w:t>5</w:t>
      </w:r>
      <w:r w:rsidR="00716F2D" w:rsidRPr="00C71E67">
        <w:rPr>
          <w:rFonts w:ascii="Tahoma" w:hAnsi="Tahoma" w:cs="Tahoma"/>
          <w:b/>
          <w:bCs/>
          <w:color w:val="auto"/>
          <w:sz w:val="22"/>
          <w:szCs w:val="22"/>
          <w:u w:val="single"/>
          <w:lang w:val="en-GB"/>
        </w:rPr>
        <w:t xml:space="preserve"> </w:t>
      </w:r>
      <w:r>
        <w:rPr>
          <w:rFonts w:ascii="Tahoma" w:hAnsi="Tahoma" w:cs="Tahoma"/>
          <w:b/>
          <w:bCs/>
          <w:color w:val="auto"/>
          <w:sz w:val="22"/>
          <w:szCs w:val="22"/>
          <w:u w:val="single"/>
          <w:lang w:val="en-GB"/>
        </w:rPr>
        <w:t>January</w:t>
      </w:r>
      <w:r w:rsidR="00716F2D" w:rsidRPr="00C71E67">
        <w:rPr>
          <w:rFonts w:ascii="Tahoma" w:hAnsi="Tahoma" w:cs="Tahoma"/>
          <w:b/>
          <w:bCs/>
          <w:color w:val="auto"/>
          <w:sz w:val="22"/>
          <w:szCs w:val="22"/>
          <w:u w:val="single"/>
          <w:lang w:val="en-GB"/>
        </w:rPr>
        <w:t xml:space="preserve"> 20</w:t>
      </w:r>
      <w:r w:rsidR="008B3F40" w:rsidRPr="00C71E67">
        <w:rPr>
          <w:rFonts w:ascii="Tahoma" w:hAnsi="Tahoma" w:cs="Tahoma"/>
          <w:b/>
          <w:bCs/>
          <w:color w:val="auto"/>
          <w:sz w:val="22"/>
          <w:szCs w:val="22"/>
          <w:u w:val="single"/>
          <w:lang w:val="en-GB"/>
        </w:rPr>
        <w:t>20</w:t>
      </w:r>
    </w:p>
    <w:p w14:paraId="2AB4F678" w14:textId="77777777" w:rsidR="00716F2D" w:rsidRPr="00C71E67" w:rsidRDefault="00716F2D" w:rsidP="00716F2D">
      <w:pPr>
        <w:pStyle w:val="Default"/>
        <w:jc w:val="both"/>
        <w:rPr>
          <w:rFonts w:ascii="Tahoma" w:hAnsi="Tahoma" w:cs="Tahoma"/>
          <w:b/>
          <w:bCs/>
          <w:i/>
          <w:color w:val="auto"/>
          <w:sz w:val="22"/>
          <w:szCs w:val="22"/>
          <w:u w:val="single"/>
          <w:lang w:val="en-GB"/>
        </w:rPr>
      </w:pPr>
    </w:p>
    <w:p w14:paraId="26BAAFAB" w14:textId="410FC0BE" w:rsidR="00171883" w:rsidRPr="00C71E67" w:rsidRDefault="00171883" w:rsidP="008F79B1">
      <w:pPr>
        <w:spacing w:after="60"/>
        <w:jc w:val="both"/>
        <w:rPr>
          <w:rFonts w:ascii="Tahoma" w:hAnsi="Tahoma" w:cs="Tahoma"/>
          <w:b/>
          <w:i/>
          <w:sz w:val="22"/>
          <w:szCs w:val="22"/>
          <w:lang w:val="en-GB"/>
        </w:rPr>
      </w:pPr>
      <w:r>
        <w:rPr>
          <w:rFonts w:ascii="Tahoma" w:hAnsi="Tahoma" w:cs="Tahoma"/>
          <w:b/>
          <w:i/>
          <w:sz w:val="22"/>
          <w:szCs w:val="22"/>
          <w:lang w:val="en-GB"/>
        </w:rPr>
        <w:t>The contribution of Private Labels to the challenge of sustainable development and the country</w:t>
      </w:r>
    </w:p>
    <w:p w14:paraId="3ED95D28" w14:textId="77777777" w:rsidR="00A12B6F" w:rsidRDefault="00A12B6F" w:rsidP="00A12B6F">
      <w:pPr>
        <w:pStyle w:val="Nessunaspaziatura"/>
        <w:jc w:val="both"/>
        <w:rPr>
          <w:rFonts w:ascii="Tahoma" w:hAnsi="Tahoma" w:cs="Tahoma"/>
          <w:lang w:val="en-GB"/>
        </w:rPr>
      </w:pPr>
      <w:r>
        <w:rPr>
          <w:rFonts w:ascii="Tahoma" w:hAnsi="Tahoma" w:cs="Tahoma"/>
          <w:lang w:val="en-GB"/>
        </w:rPr>
        <w:t xml:space="preserve">Opening conference organised by ADM in collaboration with </w:t>
      </w:r>
      <w:r w:rsidRPr="00C71E67">
        <w:rPr>
          <w:rFonts w:ascii="Tahoma" w:hAnsi="Tahoma" w:cs="Tahoma"/>
          <w:lang w:val="en-GB"/>
        </w:rPr>
        <w:t xml:space="preserve">The European House – </w:t>
      </w:r>
      <w:proofErr w:type="spellStart"/>
      <w:r w:rsidRPr="00C71E67">
        <w:rPr>
          <w:rFonts w:ascii="Tahoma" w:hAnsi="Tahoma" w:cs="Tahoma"/>
          <w:lang w:val="en-GB"/>
        </w:rPr>
        <w:t>Ambrosetti</w:t>
      </w:r>
      <w:proofErr w:type="spellEnd"/>
    </w:p>
    <w:p w14:paraId="0552B792" w14:textId="3E9BCEFE" w:rsidR="00A12B6F" w:rsidRPr="00C71E67" w:rsidRDefault="00A12B6F" w:rsidP="00716F2D">
      <w:pPr>
        <w:pStyle w:val="Nessunaspaziatura"/>
        <w:jc w:val="both"/>
        <w:rPr>
          <w:rFonts w:ascii="Tahoma" w:hAnsi="Tahoma" w:cs="Tahoma"/>
          <w:lang w:val="en-GB"/>
        </w:rPr>
      </w:pPr>
    </w:p>
    <w:p w14:paraId="32F88E23" w14:textId="6816CDE6" w:rsidR="00716F2D" w:rsidRPr="00C71E67" w:rsidRDefault="00716F2D" w:rsidP="00716F2D">
      <w:pPr>
        <w:pStyle w:val="Nessunaspaziatura"/>
        <w:jc w:val="both"/>
        <w:rPr>
          <w:rFonts w:ascii="Tahoma" w:hAnsi="Tahoma" w:cs="Tahoma"/>
          <w:b/>
          <w:lang w:val="en-GB"/>
        </w:rPr>
      </w:pPr>
      <w:r w:rsidRPr="00C71E67">
        <w:rPr>
          <w:rFonts w:ascii="Tahoma" w:hAnsi="Tahoma" w:cs="Tahoma"/>
          <w:b/>
          <w:lang w:val="en-GB"/>
        </w:rPr>
        <w:t>10</w:t>
      </w:r>
      <w:r w:rsidR="00D27974">
        <w:rPr>
          <w:rFonts w:ascii="Tahoma" w:hAnsi="Tahoma" w:cs="Tahoma"/>
          <w:b/>
          <w:lang w:val="en-GB"/>
        </w:rPr>
        <w:t xml:space="preserve"> am - </w:t>
      </w:r>
      <w:r w:rsidR="00A12B6F">
        <w:rPr>
          <w:rFonts w:ascii="Tahoma" w:hAnsi="Tahoma" w:cs="Tahoma"/>
          <w:b/>
          <w:lang w:val="en-GB"/>
        </w:rPr>
        <w:t>1 pm</w:t>
      </w:r>
      <w:r w:rsidRPr="00C71E67">
        <w:rPr>
          <w:rFonts w:ascii="Tahoma" w:hAnsi="Tahoma" w:cs="Tahoma"/>
          <w:b/>
          <w:lang w:val="en-GB"/>
        </w:rPr>
        <w:t xml:space="preserve"> </w:t>
      </w:r>
      <w:r w:rsidR="00D27974">
        <w:rPr>
          <w:rFonts w:ascii="Tahoma" w:hAnsi="Tahoma" w:cs="Tahoma"/>
          <w:b/>
          <w:lang w:val="en-GB"/>
        </w:rPr>
        <w:t>–</w:t>
      </w:r>
      <w:r w:rsidRPr="00C71E67">
        <w:rPr>
          <w:rFonts w:ascii="Tahoma" w:hAnsi="Tahoma" w:cs="Tahoma"/>
          <w:b/>
          <w:lang w:val="en-GB"/>
        </w:rPr>
        <w:t xml:space="preserve"> Gallery Hall, </w:t>
      </w:r>
      <w:r w:rsidR="00A12B6F">
        <w:rPr>
          <w:rFonts w:ascii="Tahoma" w:hAnsi="Tahoma" w:cs="Tahoma"/>
          <w:b/>
          <w:lang w:val="en-GB"/>
        </w:rPr>
        <w:t>pavilions</w:t>
      </w:r>
      <w:r w:rsidRPr="00C71E67">
        <w:rPr>
          <w:rFonts w:ascii="Tahoma" w:hAnsi="Tahoma" w:cs="Tahoma"/>
          <w:b/>
          <w:lang w:val="en-GB"/>
        </w:rPr>
        <w:t xml:space="preserve"> 25-26</w:t>
      </w:r>
    </w:p>
    <w:p w14:paraId="0471AA5D" w14:textId="77777777" w:rsidR="00716F2D" w:rsidRPr="00C71E67" w:rsidRDefault="00716F2D" w:rsidP="00716F2D">
      <w:pPr>
        <w:pStyle w:val="Titolo2"/>
        <w:shd w:val="clear" w:color="auto" w:fill="FFFFFF"/>
        <w:spacing w:before="0" w:beforeAutospacing="0" w:after="0" w:afterAutospacing="0"/>
        <w:rPr>
          <w:rFonts w:ascii="Tahoma" w:hAnsi="Tahoma" w:cs="Tahoma"/>
          <w:caps/>
          <w:sz w:val="22"/>
          <w:szCs w:val="22"/>
          <w:lang w:val="en-GB"/>
        </w:rPr>
      </w:pPr>
    </w:p>
    <w:p w14:paraId="3BADB1DA" w14:textId="1667C88A" w:rsidR="00A12B6F" w:rsidRPr="00C71E67" w:rsidRDefault="00A12B6F" w:rsidP="001948F9">
      <w:pPr>
        <w:spacing w:after="60"/>
        <w:rPr>
          <w:rFonts w:ascii="Tahoma" w:eastAsiaTheme="minorHAnsi" w:hAnsi="Tahoma" w:cs="Tahoma"/>
          <w:b/>
          <w:i/>
          <w:sz w:val="22"/>
          <w:szCs w:val="22"/>
          <w:lang w:val="en-GB" w:eastAsia="en-US"/>
        </w:rPr>
      </w:pPr>
      <w:r>
        <w:rPr>
          <w:rFonts w:ascii="Tahoma" w:hAnsi="Tahoma" w:cs="Tahoma"/>
          <w:b/>
          <w:i/>
          <w:sz w:val="22"/>
          <w:szCs w:val="22"/>
          <w:lang w:val="en-GB"/>
        </w:rPr>
        <w:t>The role of sustainable innovation for the Italian consumer and the trade strategies to support the performance of the fruit and vegetable sector</w:t>
      </w:r>
    </w:p>
    <w:p w14:paraId="7A2E30D5" w14:textId="591EF3B9" w:rsidR="001948F9" w:rsidRPr="00C71E67" w:rsidRDefault="00A12B6F" w:rsidP="001948F9">
      <w:pPr>
        <w:spacing w:after="60"/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>Organised by</w:t>
      </w:r>
      <w:r w:rsidR="001948F9" w:rsidRPr="00C71E67">
        <w:rPr>
          <w:rFonts w:ascii="Tahoma" w:hAnsi="Tahoma" w:cs="Tahoma"/>
          <w:sz w:val="22"/>
          <w:szCs w:val="22"/>
          <w:lang w:val="en-GB"/>
        </w:rPr>
        <w:t xml:space="preserve"> SG Marketing </w:t>
      </w:r>
    </w:p>
    <w:p w14:paraId="5BA44597" w14:textId="1F300A1E" w:rsidR="001948F9" w:rsidRPr="00C71E67" w:rsidRDefault="00A12B6F" w:rsidP="001948F9">
      <w:pPr>
        <w:spacing w:after="60"/>
        <w:rPr>
          <w:rFonts w:ascii="Tahoma" w:hAnsi="Tahoma" w:cs="Tahoma"/>
          <w:b/>
          <w:sz w:val="22"/>
          <w:szCs w:val="22"/>
          <w:lang w:val="en-GB"/>
        </w:rPr>
      </w:pPr>
      <w:r>
        <w:rPr>
          <w:rFonts w:ascii="Tahoma" w:hAnsi="Tahoma" w:cs="Tahoma"/>
          <w:b/>
          <w:sz w:val="22"/>
          <w:szCs w:val="22"/>
          <w:lang w:val="en-GB"/>
        </w:rPr>
        <w:t xml:space="preserve">2.30 pm </w:t>
      </w:r>
      <w:r w:rsidR="00D27974">
        <w:rPr>
          <w:rFonts w:ascii="Tahoma" w:hAnsi="Tahoma" w:cs="Tahoma"/>
          <w:b/>
          <w:sz w:val="22"/>
          <w:szCs w:val="22"/>
          <w:lang w:val="en-GB"/>
        </w:rPr>
        <w:t>–</w:t>
      </w:r>
      <w:r w:rsidR="00716F2D" w:rsidRPr="00C71E67">
        <w:rPr>
          <w:rFonts w:ascii="Tahoma" w:hAnsi="Tahoma" w:cs="Tahoma"/>
          <w:b/>
          <w:sz w:val="22"/>
          <w:szCs w:val="22"/>
          <w:lang w:val="en-GB"/>
        </w:rPr>
        <w:t xml:space="preserve"> </w:t>
      </w:r>
      <w:proofErr w:type="spellStart"/>
      <w:r>
        <w:rPr>
          <w:rFonts w:ascii="Tahoma" w:hAnsi="Tahoma" w:cs="Tahoma"/>
          <w:b/>
          <w:sz w:val="22"/>
          <w:szCs w:val="22"/>
          <w:lang w:val="en-GB"/>
        </w:rPr>
        <w:t>Agorà</w:t>
      </w:r>
      <w:proofErr w:type="spellEnd"/>
      <w:r>
        <w:rPr>
          <w:rFonts w:ascii="Tahoma" w:hAnsi="Tahoma" w:cs="Tahoma"/>
          <w:b/>
          <w:sz w:val="22"/>
          <w:szCs w:val="22"/>
          <w:lang w:val="en-GB"/>
        </w:rPr>
        <w:t xml:space="preserve"> </w:t>
      </w:r>
      <w:proofErr w:type="spellStart"/>
      <w:r>
        <w:rPr>
          <w:rFonts w:ascii="Tahoma" w:hAnsi="Tahoma" w:cs="Tahoma"/>
          <w:b/>
          <w:sz w:val="22"/>
          <w:szCs w:val="22"/>
          <w:lang w:val="en-GB"/>
        </w:rPr>
        <w:t>Marca</w:t>
      </w:r>
      <w:proofErr w:type="spellEnd"/>
      <w:r>
        <w:rPr>
          <w:rFonts w:ascii="Tahoma" w:hAnsi="Tahoma" w:cs="Tahoma"/>
          <w:b/>
          <w:sz w:val="22"/>
          <w:szCs w:val="22"/>
          <w:lang w:val="en-GB"/>
        </w:rPr>
        <w:t xml:space="preserve"> Fresh </w:t>
      </w:r>
      <w:r w:rsidR="00D27974">
        <w:rPr>
          <w:rFonts w:ascii="Tahoma" w:hAnsi="Tahoma" w:cs="Tahoma"/>
          <w:b/>
          <w:sz w:val="22"/>
          <w:szCs w:val="22"/>
          <w:lang w:val="en-GB"/>
        </w:rPr>
        <w:t xml:space="preserve">– </w:t>
      </w:r>
      <w:r>
        <w:rPr>
          <w:rFonts w:ascii="Tahoma" w:hAnsi="Tahoma" w:cs="Tahoma"/>
          <w:b/>
          <w:sz w:val="22"/>
          <w:szCs w:val="22"/>
          <w:lang w:val="en-GB"/>
        </w:rPr>
        <w:t xml:space="preserve"> Mall (pavilion</w:t>
      </w:r>
      <w:r w:rsidR="001948F9" w:rsidRPr="00C71E67">
        <w:rPr>
          <w:rFonts w:ascii="Tahoma" w:hAnsi="Tahoma" w:cs="Tahoma"/>
          <w:b/>
          <w:sz w:val="22"/>
          <w:szCs w:val="22"/>
          <w:lang w:val="en-GB"/>
        </w:rPr>
        <w:t xml:space="preserve"> 29) </w:t>
      </w:r>
    </w:p>
    <w:p w14:paraId="2380467E" w14:textId="00132990" w:rsidR="00716F2D" w:rsidRPr="00C71E67" w:rsidRDefault="00716F2D" w:rsidP="00716F2D">
      <w:pPr>
        <w:pStyle w:val="Nessunaspaziatura"/>
        <w:jc w:val="both"/>
        <w:rPr>
          <w:rFonts w:ascii="Tahoma" w:hAnsi="Tahoma" w:cs="Tahoma"/>
          <w:b/>
          <w:lang w:val="en-GB"/>
        </w:rPr>
      </w:pPr>
    </w:p>
    <w:p w14:paraId="31DABA5A" w14:textId="77777777" w:rsidR="00FC189E" w:rsidRPr="00C71E67" w:rsidRDefault="00FC189E" w:rsidP="001948F9">
      <w:pPr>
        <w:spacing w:after="60"/>
        <w:rPr>
          <w:rFonts w:ascii="Tahoma" w:hAnsi="Tahoma" w:cs="Tahoma"/>
          <w:b/>
          <w:sz w:val="22"/>
          <w:szCs w:val="22"/>
          <w:lang w:val="en-GB"/>
        </w:rPr>
      </w:pPr>
    </w:p>
    <w:p w14:paraId="2F2BDD72" w14:textId="77777777" w:rsidR="00FC189E" w:rsidRPr="00C71E67" w:rsidRDefault="00FC189E" w:rsidP="001948F9">
      <w:pPr>
        <w:spacing w:after="60"/>
        <w:rPr>
          <w:rFonts w:ascii="Tahoma" w:hAnsi="Tahoma" w:cs="Tahoma"/>
          <w:b/>
          <w:sz w:val="22"/>
          <w:szCs w:val="22"/>
          <w:lang w:val="en-GB"/>
        </w:rPr>
      </w:pPr>
    </w:p>
    <w:p w14:paraId="184C445B" w14:textId="1100EF80" w:rsidR="001948F9" w:rsidRPr="00C71E67" w:rsidRDefault="001948F9" w:rsidP="001948F9">
      <w:pPr>
        <w:spacing w:after="60"/>
        <w:rPr>
          <w:rFonts w:ascii="Tahoma" w:hAnsi="Tahoma" w:cs="Tahoma"/>
          <w:sz w:val="22"/>
          <w:szCs w:val="22"/>
          <w:lang w:val="en-GB"/>
        </w:rPr>
      </w:pPr>
      <w:r w:rsidRPr="00C71E67">
        <w:rPr>
          <w:rFonts w:ascii="Tahoma" w:hAnsi="Tahoma" w:cs="Tahoma"/>
          <w:b/>
          <w:sz w:val="22"/>
          <w:szCs w:val="22"/>
          <w:lang w:val="en-GB"/>
        </w:rPr>
        <w:lastRenderedPageBreak/>
        <w:t xml:space="preserve">SANA UP </w:t>
      </w:r>
      <w:r w:rsidR="00D27974">
        <w:rPr>
          <w:rFonts w:ascii="Tahoma" w:hAnsi="Tahoma" w:cs="Tahoma"/>
          <w:b/>
          <w:sz w:val="22"/>
          <w:szCs w:val="22"/>
          <w:lang w:val="en-GB"/>
        </w:rPr>
        <w:t xml:space="preserve">– </w:t>
      </w:r>
      <w:proofErr w:type="spellStart"/>
      <w:r w:rsidR="00A12B6F">
        <w:rPr>
          <w:rFonts w:ascii="Tahoma" w:hAnsi="Tahoma" w:cs="Tahoma"/>
          <w:sz w:val="22"/>
          <w:szCs w:val="22"/>
          <w:lang w:val="en-GB"/>
        </w:rPr>
        <w:t>Sala</w:t>
      </w:r>
      <w:proofErr w:type="spellEnd"/>
      <w:r w:rsidR="00A12B6F">
        <w:rPr>
          <w:rFonts w:ascii="Tahoma" w:hAnsi="Tahoma" w:cs="Tahoma"/>
          <w:sz w:val="22"/>
          <w:szCs w:val="22"/>
          <w:lang w:val="en-GB"/>
        </w:rPr>
        <w:t xml:space="preserve"> </w:t>
      </w:r>
      <w:proofErr w:type="spellStart"/>
      <w:r w:rsidR="00A12B6F">
        <w:rPr>
          <w:rFonts w:ascii="Tahoma" w:hAnsi="Tahoma" w:cs="Tahoma"/>
          <w:sz w:val="22"/>
          <w:szCs w:val="22"/>
          <w:lang w:val="en-GB"/>
        </w:rPr>
        <w:t>Convegni</w:t>
      </w:r>
      <w:proofErr w:type="spellEnd"/>
      <w:r w:rsidR="00A12B6F">
        <w:rPr>
          <w:rFonts w:ascii="Tahoma" w:hAnsi="Tahoma" w:cs="Tahoma"/>
          <w:sz w:val="22"/>
          <w:szCs w:val="22"/>
          <w:lang w:val="en-GB"/>
        </w:rPr>
        <w:t xml:space="preserve"> (pavilion</w:t>
      </w:r>
      <w:r w:rsidRPr="00C71E67">
        <w:rPr>
          <w:rFonts w:ascii="Tahoma" w:hAnsi="Tahoma" w:cs="Tahoma"/>
          <w:sz w:val="22"/>
          <w:szCs w:val="22"/>
          <w:lang w:val="en-GB"/>
        </w:rPr>
        <w:t xml:space="preserve"> 28 </w:t>
      </w:r>
      <w:r w:rsidR="00D27974">
        <w:rPr>
          <w:rFonts w:ascii="Tahoma" w:hAnsi="Tahoma" w:cs="Tahoma"/>
          <w:sz w:val="22"/>
          <w:szCs w:val="22"/>
          <w:lang w:val="en-GB"/>
        </w:rPr>
        <w:t>–</w:t>
      </w:r>
      <w:r w:rsidRPr="00C71E67">
        <w:rPr>
          <w:rFonts w:ascii="Tahoma" w:hAnsi="Tahoma" w:cs="Tahoma"/>
          <w:sz w:val="22"/>
          <w:szCs w:val="22"/>
          <w:lang w:val="en-GB"/>
        </w:rPr>
        <w:t xml:space="preserve"> Satellite</w:t>
      </w:r>
      <w:r w:rsidR="00D27974">
        <w:rPr>
          <w:rFonts w:ascii="Tahoma" w:hAnsi="Tahoma" w:cs="Tahoma"/>
          <w:sz w:val="22"/>
          <w:szCs w:val="22"/>
          <w:lang w:val="en-GB"/>
        </w:rPr>
        <w:t xml:space="preserve"> Pavilion</w:t>
      </w:r>
      <w:r w:rsidRPr="00C71E67">
        <w:rPr>
          <w:rFonts w:ascii="Tahoma" w:hAnsi="Tahoma" w:cs="Tahoma"/>
          <w:sz w:val="22"/>
          <w:szCs w:val="22"/>
          <w:lang w:val="en-GB"/>
        </w:rPr>
        <w:t xml:space="preserve">)  </w:t>
      </w:r>
    </w:p>
    <w:p w14:paraId="40E70B0F" w14:textId="77777777" w:rsidR="001948F9" w:rsidRPr="00C71E67" w:rsidRDefault="001948F9" w:rsidP="001948F9">
      <w:pPr>
        <w:spacing w:after="60"/>
        <w:ind w:left="284"/>
        <w:rPr>
          <w:rFonts w:ascii="Tahoma" w:hAnsi="Tahoma" w:cs="Tahoma"/>
          <w:b/>
          <w:sz w:val="22"/>
          <w:szCs w:val="22"/>
          <w:lang w:val="en-GB"/>
        </w:rPr>
      </w:pPr>
    </w:p>
    <w:p w14:paraId="7AA01A88" w14:textId="22A9A6F8" w:rsidR="001948F9" w:rsidRPr="00A12B6F" w:rsidRDefault="001948F9" w:rsidP="00FC189E">
      <w:pPr>
        <w:pStyle w:val="NormaleWeb"/>
        <w:shd w:val="clear" w:color="auto" w:fill="FFFFFF"/>
        <w:spacing w:before="0" w:beforeAutospacing="0" w:after="60" w:afterAutospacing="0"/>
        <w:rPr>
          <w:rFonts w:ascii="Tahoma" w:hAnsi="Tahoma" w:cs="Tahoma"/>
          <w:b/>
          <w:bCs/>
          <w:i/>
          <w:sz w:val="22"/>
          <w:szCs w:val="22"/>
          <w:highlight w:val="yellow"/>
          <w:lang w:val="en-GB"/>
        </w:rPr>
      </w:pPr>
      <w:r w:rsidRPr="00C71E67">
        <w:rPr>
          <w:rFonts w:ascii="Tahoma" w:hAnsi="Tahoma" w:cs="Tahoma"/>
          <w:b/>
          <w:sz w:val="22"/>
          <w:szCs w:val="22"/>
          <w:lang w:val="en-GB"/>
        </w:rPr>
        <w:t>12.30</w:t>
      </w:r>
      <w:r w:rsidR="00A12B6F">
        <w:rPr>
          <w:rFonts w:ascii="Tahoma" w:hAnsi="Tahoma" w:cs="Tahoma"/>
          <w:b/>
          <w:sz w:val="22"/>
          <w:szCs w:val="22"/>
          <w:lang w:val="en-GB"/>
        </w:rPr>
        <w:t xml:space="preserve"> pm</w:t>
      </w:r>
      <w:r w:rsidRPr="00C71E67">
        <w:rPr>
          <w:rFonts w:ascii="Tahoma" w:hAnsi="Tahoma" w:cs="Tahoma"/>
          <w:b/>
          <w:sz w:val="22"/>
          <w:szCs w:val="22"/>
          <w:lang w:val="en-GB"/>
        </w:rPr>
        <w:t xml:space="preserve"> </w:t>
      </w:r>
      <w:r w:rsidR="00A12B6F">
        <w:rPr>
          <w:rFonts w:ascii="Tahoma" w:hAnsi="Tahoma" w:cs="Tahoma"/>
          <w:b/>
          <w:sz w:val="22"/>
          <w:szCs w:val="22"/>
          <w:lang w:val="en-GB"/>
        </w:rPr>
        <w:t>–</w:t>
      </w:r>
      <w:r w:rsidR="00D27974">
        <w:rPr>
          <w:rFonts w:ascii="Tahoma" w:hAnsi="Tahoma" w:cs="Tahoma"/>
          <w:b/>
          <w:sz w:val="22"/>
          <w:szCs w:val="22"/>
          <w:lang w:val="en-GB"/>
        </w:rPr>
        <w:t xml:space="preserve"> </w:t>
      </w:r>
      <w:r w:rsidR="00A12B6F">
        <w:rPr>
          <w:rFonts w:ascii="Tahoma" w:hAnsi="Tahoma" w:cs="Tahoma"/>
          <w:b/>
          <w:bCs/>
          <w:i/>
          <w:sz w:val="22"/>
          <w:szCs w:val="22"/>
          <w:lang w:val="en-GB"/>
        </w:rPr>
        <w:t>The importance of certification in free-from foods and the standards for private brands</w:t>
      </w:r>
    </w:p>
    <w:p w14:paraId="6B26DCAC" w14:textId="07717A55" w:rsidR="001948F9" w:rsidRPr="00C71E67" w:rsidRDefault="00A12B6F" w:rsidP="00FC189E">
      <w:pPr>
        <w:spacing w:after="60"/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 xml:space="preserve">Organised by </w:t>
      </w:r>
      <w:proofErr w:type="spellStart"/>
      <w:r>
        <w:rPr>
          <w:rFonts w:ascii="Tahoma" w:hAnsi="Tahoma" w:cs="Tahoma"/>
          <w:sz w:val="22"/>
          <w:szCs w:val="22"/>
          <w:lang w:val="en-GB"/>
        </w:rPr>
        <w:t>ElleFree</w:t>
      </w:r>
      <w:proofErr w:type="spellEnd"/>
      <w:r>
        <w:rPr>
          <w:rFonts w:ascii="Tahoma" w:hAnsi="Tahoma" w:cs="Tahoma"/>
          <w:sz w:val="22"/>
          <w:szCs w:val="22"/>
          <w:lang w:val="en-GB"/>
        </w:rPr>
        <w:t xml:space="preserve"> Srl and </w:t>
      </w:r>
      <w:proofErr w:type="spellStart"/>
      <w:r w:rsidR="001948F9" w:rsidRPr="00C71E67">
        <w:rPr>
          <w:rFonts w:ascii="Tahoma" w:hAnsi="Tahoma" w:cs="Tahoma"/>
          <w:sz w:val="22"/>
          <w:szCs w:val="22"/>
          <w:lang w:val="en-GB"/>
        </w:rPr>
        <w:t>NtFood</w:t>
      </w:r>
      <w:proofErr w:type="spellEnd"/>
      <w:r w:rsidR="001948F9" w:rsidRPr="00C71E67">
        <w:rPr>
          <w:rFonts w:ascii="Tahoma" w:hAnsi="Tahoma" w:cs="Tahoma"/>
          <w:sz w:val="22"/>
          <w:szCs w:val="22"/>
          <w:lang w:val="en-GB"/>
        </w:rPr>
        <w:t xml:space="preserve">  </w:t>
      </w:r>
    </w:p>
    <w:p w14:paraId="2E36EB34" w14:textId="5F61F750" w:rsidR="001948F9" w:rsidRPr="00C71E67" w:rsidRDefault="00A12B6F" w:rsidP="00FC189E">
      <w:pPr>
        <w:spacing w:after="60"/>
        <w:rPr>
          <w:rFonts w:ascii="Tahoma" w:hAnsi="Tahoma" w:cs="Tahoma"/>
          <w:b/>
          <w:i/>
          <w:color w:val="201F1E"/>
          <w:sz w:val="22"/>
          <w:szCs w:val="22"/>
          <w:shd w:val="clear" w:color="auto" w:fill="FFFFFF"/>
          <w:lang w:val="en-GB"/>
        </w:rPr>
      </w:pPr>
      <w:r>
        <w:rPr>
          <w:rFonts w:ascii="Tahoma" w:hAnsi="Tahoma" w:cs="Tahoma"/>
          <w:b/>
          <w:sz w:val="22"/>
          <w:szCs w:val="22"/>
          <w:lang w:val="en-GB"/>
        </w:rPr>
        <w:t>2 pm</w:t>
      </w:r>
      <w:r w:rsidR="001948F9" w:rsidRPr="00C71E67">
        <w:rPr>
          <w:rFonts w:ascii="Tahoma" w:hAnsi="Tahoma" w:cs="Tahoma"/>
          <w:b/>
          <w:color w:val="201F1E"/>
          <w:sz w:val="22"/>
          <w:szCs w:val="22"/>
          <w:shd w:val="clear" w:color="auto" w:fill="FFFFFF"/>
          <w:lang w:val="en-GB"/>
        </w:rPr>
        <w:t xml:space="preserve"> </w:t>
      </w:r>
      <w:r>
        <w:rPr>
          <w:rFonts w:ascii="Tahoma" w:hAnsi="Tahoma" w:cs="Tahoma"/>
          <w:b/>
          <w:color w:val="201F1E"/>
          <w:sz w:val="22"/>
          <w:szCs w:val="22"/>
          <w:shd w:val="clear" w:color="auto" w:fill="FFFFFF"/>
          <w:lang w:val="en-GB"/>
        </w:rPr>
        <w:t>–</w:t>
      </w:r>
      <w:r w:rsidR="001948F9" w:rsidRPr="00C71E67">
        <w:rPr>
          <w:rFonts w:ascii="Tahoma" w:hAnsi="Tahoma" w:cs="Tahoma"/>
          <w:b/>
          <w:color w:val="201F1E"/>
          <w:sz w:val="22"/>
          <w:szCs w:val="22"/>
          <w:shd w:val="clear" w:color="auto" w:fill="FFFFFF"/>
          <w:lang w:val="en-GB"/>
        </w:rPr>
        <w:t xml:space="preserve"> </w:t>
      </w:r>
      <w:r>
        <w:rPr>
          <w:rFonts w:ascii="Tahoma" w:hAnsi="Tahoma" w:cs="Tahoma"/>
          <w:b/>
          <w:i/>
          <w:color w:val="201F1E"/>
          <w:sz w:val="22"/>
          <w:szCs w:val="22"/>
          <w:shd w:val="clear" w:color="auto" w:fill="FFFFFF"/>
          <w:lang w:val="en-GB"/>
        </w:rPr>
        <w:t xml:space="preserve">Cosmetics and Grocery Retail: trends and responsibilities </w:t>
      </w:r>
      <w:r w:rsidR="001948F9" w:rsidRPr="00C71E67">
        <w:rPr>
          <w:rFonts w:ascii="Tahoma" w:hAnsi="Tahoma" w:cs="Tahoma"/>
          <w:b/>
          <w:i/>
          <w:color w:val="201F1E"/>
          <w:sz w:val="22"/>
          <w:szCs w:val="22"/>
          <w:shd w:val="clear" w:color="auto" w:fill="FFFFFF"/>
          <w:lang w:val="en-GB"/>
        </w:rPr>
        <w:t xml:space="preserve"> </w:t>
      </w:r>
    </w:p>
    <w:p w14:paraId="0BEA060E" w14:textId="24DD09F8" w:rsidR="001948F9" w:rsidRPr="00C71E67" w:rsidRDefault="00A12B6F" w:rsidP="00FC189E">
      <w:pPr>
        <w:spacing w:after="60"/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>Organised by</w:t>
      </w:r>
      <w:r w:rsidR="001948F9" w:rsidRPr="00C71E67">
        <w:rPr>
          <w:rFonts w:ascii="Tahoma" w:hAnsi="Tahoma" w:cs="Tahoma"/>
          <w:sz w:val="22"/>
          <w:szCs w:val="22"/>
          <w:lang w:val="en-GB"/>
        </w:rPr>
        <w:t xml:space="preserve"> </w:t>
      </w:r>
      <w:proofErr w:type="spellStart"/>
      <w:r w:rsidR="001948F9" w:rsidRPr="00C71E67">
        <w:rPr>
          <w:rFonts w:ascii="Tahoma" w:hAnsi="Tahoma" w:cs="Tahoma"/>
          <w:sz w:val="22"/>
          <w:szCs w:val="22"/>
          <w:lang w:val="en-GB"/>
        </w:rPr>
        <w:t>Cosmetica</w:t>
      </w:r>
      <w:proofErr w:type="spellEnd"/>
      <w:r w:rsidR="001948F9" w:rsidRPr="00C71E67">
        <w:rPr>
          <w:rFonts w:ascii="Tahoma" w:hAnsi="Tahoma" w:cs="Tahoma"/>
          <w:sz w:val="22"/>
          <w:szCs w:val="22"/>
          <w:lang w:val="en-GB"/>
        </w:rPr>
        <w:t xml:space="preserve"> Italia </w:t>
      </w:r>
    </w:p>
    <w:p w14:paraId="2E052D6C" w14:textId="77777777" w:rsidR="00A12B6F" w:rsidRDefault="00A12B6F" w:rsidP="00FC189E">
      <w:pPr>
        <w:spacing w:after="60"/>
        <w:rPr>
          <w:rFonts w:ascii="Tahoma" w:hAnsi="Tahoma" w:cs="Tahoma"/>
          <w:b/>
          <w:i/>
          <w:sz w:val="22"/>
          <w:szCs w:val="22"/>
          <w:lang w:val="en-GB"/>
        </w:rPr>
      </w:pPr>
      <w:r>
        <w:rPr>
          <w:rFonts w:ascii="Tahoma" w:hAnsi="Tahoma" w:cs="Tahoma"/>
          <w:b/>
          <w:sz w:val="22"/>
          <w:szCs w:val="22"/>
          <w:lang w:val="en-GB"/>
        </w:rPr>
        <w:t>3 pm</w:t>
      </w:r>
      <w:r w:rsidR="001948F9" w:rsidRPr="00C71E67">
        <w:rPr>
          <w:rFonts w:ascii="Tahoma" w:hAnsi="Tahoma" w:cs="Tahoma"/>
          <w:b/>
          <w:sz w:val="22"/>
          <w:szCs w:val="22"/>
          <w:lang w:val="en-GB"/>
        </w:rPr>
        <w:t xml:space="preserve"> </w:t>
      </w:r>
      <w:r>
        <w:rPr>
          <w:rFonts w:ascii="Tahoma" w:hAnsi="Tahoma" w:cs="Tahoma"/>
          <w:b/>
          <w:sz w:val="22"/>
          <w:szCs w:val="22"/>
          <w:lang w:val="en-GB"/>
        </w:rPr>
        <w:t>–</w:t>
      </w:r>
      <w:r w:rsidR="001948F9" w:rsidRPr="00C71E67">
        <w:rPr>
          <w:rFonts w:ascii="Tahoma" w:hAnsi="Tahoma" w:cs="Tahoma"/>
          <w:b/>
          <w:sz w:val="22"/>
          <w:szCs w:val="22"/>
          <w:lang w:val="en-GB"/>
        </w:rPr>
        <w:t xml:space="preserve"> </w:t>
      </w:r>
      <w:r>
        <w:rPr>
          <w:rFonts w:ascii="Tahoma" w:hAnsi="Tahoma" w:cs="Tahoma"/>
          <w:b/>
          <w:i/>
          <w:sz w:val="22"/>
          <w:szCs w:val="22"/>
          <w:lang w:val="en-GB"/>
        </w:rPr>
        <w:t>The role of packaging for environmental sustainability in Grocery Retail</w:t>
      </w:r>
    </w:p>
    <w:p w14:paraId="49021E2E" w14:textId="4DE5EB83" w:rsidR="00A12B6F" w:rsidRDefault="00A12B6F" w:rsidP="00FC189E">
      <w:pPr>
        <w:shd w:val="clear" w:color="auto" w:fill="FFFFFF"/>
        <w:rPr>
          <w:rFonts w:ascii="Tahoma" w:hAnsi="Tahoma" w:cs="Tahoma"/>
          <w:bCs/>
          <w:sz w:val="22"/>
          <w:szCs w:val="22"/>
          <w:lang w:val="en-GB"/>
        </w:rPr>
      </w:pPr>
      <w:r>
        <w:rPr>
          <w:rFonts w:ascii="Tahoma" w:hAnsi="Tahoma" w:cs="Tahoma"/>
          <w:bCs/>
          <w:sz w:val="22"/>
          <w:szCs w:val="22"/>
          <w:lang w:val="en-GB"/>
        </w:rPr>
        <w:t>How the issue of sustainability is impacting</w:t>
      </w:r>
      <w:r w:rsidR="00D27974">
        <w:rPr>
          <w:rFonts w:ascii="Tahoma" w:hAnsi="Tahoma" w:cs="Tahoma"/>
          <w:bCs/>
          <w:sz w:val="22"/>
          <w:szCs w:val="22"/>
          <w:lang w:val="en-GB"/>
        </w:rPr>
        <w:t xml:space="preserve"> </w:t>
      </w:r>
      <w:r>
        <w:rPr>
          <w:rFonts w:ascii="Tahoma" w:hAnsi="Tahoma" w:cs="Tahoma"/>
          <w:bCs/>
          <w:sz w:val="22"/>
          <w:szCs w:val="22"/>
          <w:lang w:val="en-GB"/>
        </w:rPr>
        <w:t>on the value chain in Italy</w:t>
      </w:r>
    </w:p>
    <w:p w14:paraId="2C3BABCE" w14:textId="7B332FF1" w:rsidR="001948F9" w:rsidRPr="00C71E67" w:rsidRDefault="00A12B6F" w:rsidP="00FC189E">
      <w:pPr>
        <w:spacing w:after="60"/>
        <w:rPr>
          <w:rFonts w:ascii="Tahoma" w:eastAsiaTheme="minorHAnsi" w:hAnsi="Tahoma" w:cs="Tahoma"/>
          <w:sz w:val="22"/>
          <w:szCs w:val="22"/>
          <w:lang w:val="en-GB" w:eastAsia="en-US"/>
        </w:rPr>
      </w:pPr>
      <w:r>
        <w:rPr>
          <w:rFonts w:ascii="Tahoma" w:hAnsi="Tahoma" w:cs="Tahoma"/>
          <w:sz w:val="22"/>
          <w:szCs w:val="22"/>
          <w:lang w:val="en-GB"/>
        </w:rPr>
        <w:t xml:space="preserve">Organised by </w:t>
      </w:r>
      <w:proofErr w:type="spellStart"/>
      <w:r>
        <w:rPr>
          <w:rFonts w:ascii="Tahoma" w:hAnsi="Tahoma" w:cs="Tahoma"/>
          <w:sz w:val="22"/>
          <w:szCs w:val="22"/>
          <w:lang w:val="en-GB"/>
        </w:rPr>
        <w:t>Nomisma</w:t>
      </w:r>
      <w:proofErr w:type="spellEnd"/>
      <w:r>
        <w:rPr>
          <w:rFonts w:ascii="Tahoma" w:hAnsi="Tahoma" w:cs="Tahoma"/>
          <w:sz w:val="22"/>
          <w:szCs w:val="22"/>
          <w:lang w:val="en-GB"/>
        </w:rPr>
        <w:t xml:space="preserve"> and Spin Life – University</w:t>
      </w:r>
      <w:r w:rsidR="001948F9" w:rsidRPr="00C71E67">
        <w:rPr>
          <w:rFonts w:ascii="Tahoma" w:hAnsi="Tahoma" w:cs="Tahoma"/>
          <w:sz w:val="22"/>
          <w:szCs w:val="22"/>
          <w:lang w:val="en-GB"/>
        </w:rPr>
        <w:t xml:space="preserve"> </w:t>
      </w:r>
      <w:r>
        <w:rPr>
          <w:rFonts w:ascii="Tahoma" w:hAnsi="Tahoma" w:cs="Tahoma"/>
          <w:sz w:val="22"/>
          <w:szCs w:val="22"/>
          <w:lang w:val="en-GB"/>
        </w:rPr>
        <w:t>of Padu</w:t>
      </w:r>
      <w:r w:rsidR="001948F9" w:rsidRPr="00C71E67">
        <w:rPr>
          <w:rFonts w:ascii="Tahoma" w:hAnsi="Tahoma" w:cs="Tahoma"/>
          <w:sz w:val="22"/>
          <w:szCs w:val="22"/>
          <w:lang w:val="en-GB"/>
        </w:rPr>
        <w:t xml:space="preserve">a </w:t>
      </w:r>
    </w:p>
    <w:p w14:paraId="5A2E1087" w14:textId="059ADADA" w:rsidR="00A12B6F" w:rsidRDefault="00A12B6F" w:rsidP="00FC189E">
      <w:pPr>
        <w:spacing w:after="60"/>
        <w:rPr>
          <w:rFonts w:ascii="Tahoma" w:hAnsi="Tahoma" w:cs="Tahoma"/>
          <w:b/>
          <w:bCs/>
          <w:i/>
          <w:sz w:val="22"/>
          <w:szCs w:val="22"/>
          <w:lang w:val="en-GB"/>
        </w:rPr>
      </w:pPr>
      <w:r>
        <w:rPr>
          <w:rFonts w:ascii="Tahoma" w:hAnsi="Tahoma" w:cs="Tahoma"/>
          <w:b/>
          <w:sz w:val="22"/>
          <w:szCs w:val="22"/>
          <w:lang w:val="en-GB"/>
        </w:rPr>
        <w:t>4.30 pm</w:t>
      </w:r>
      <w:r w:rsidR="001948F9" w:rsidRPr="00C71E67">
        <w:rPr>
          <w:rFonts w:ascii="Tahoma" w:hAnsi="Tahoma" w:cs="Tahoma"/>
          <w:b/>
          <w:sz w:val="22"/>
          <w:szCs w:val="22"/>
          <w:lang w:val="en-GB"/>
        </w:rPr>
        <w:t xml:space="preserve"> </w:t>
      </w:r>
      <w:r>
        <w:rPr>
          <w:rFonts w:ascii="Tahoma" w:hAnsi="Tahoma" w:cs="Tahoma"/>
          <w:b/>
          <w:sz w:val="22"/>
          <w:szCs w:val="22"/>
          <w:lang w:val="en-GB"/>
        </w:rPr>
        <w:t>–</w:t>
      </w:r>
      <w:r w:rsidR="001948F9" w:rsidRPr="00C71E67">
        <w:rPr>
          <w:rFonts w:ascii="Tahoma" w:hAnsi="Tahoma" w:cs="Tahoma"/>
          <w:b/>
          <w:sz w:val="22"/>
          <w:szCs w:val="22"/>
          <w:lang w:val="en-GB"/>
        </w:rPr>
        <w:t xml:space="preserve"> </w:t>
      </w:r>
      <w:r>
        <w:rPr>
          <w:rFonts w:ascii="Tahoma" w:hAnsi="Tahoma" w:cs="Tahoma"/>
          <w:b/>
          <w:bCs/>
          <w:i/>
          <w:sz w:val="22"/>
          <w:szCs w:val="22"/>
          <w:lang w:val="en-GB"/>
        </w:rPr>
        <w:t xml:space="preserve">The role of Private Labels in the wine </w:t>
      </w:r>
      <w:r w:rsidR="00D27974">
        <w:rPr>
          <w:rFonts w:ascii="Tahoma" w:hAnsi="Tahoma" w:cs="Tahoma"/>
          <w:b/>
          <w:bCs/>
          <w:i/>
          <w:sz w:val="22"/>
          <w:szCs w:val="22"/>
          <w:lang w:val="en-GB"/>
        </w:rPr>
        <w:t>sector</w:t>
      </w:r>
      <w:r>
        <w:rPr>
          <w:rFonts w:ascii="Tahoma" w:hAnsi="Tahoma" w:cs="Tahoma"/>
          <w:b/>
          <w:bCs/>
          <w:i/>
          <w:sz w:val="22"/>
          <w:szCs w:val="22"/>
          <w:lang w:val="en-GB"/>
        </w:rPr>
        <w:t>: today, tomorrow, and abroad</w:t>
      </w:r>
    </w:p>
    <w:p w14:paraId="72AF215C" w14:textId="3304FDEC" w:rsidR="001948F9" w:rsidRPr="00C71E67" w:rsidRDefault="00A12B6F" w:rsidP="00FC189E">
      <w:pPr>
        <w:spacing w:after="60"/>
        <w:rPr>
          <w:rFonts w:ascii="Calibri" w:eastAsia="Times New Roman" w:hAnsi="Calibri"/>
          <w:color w:val="201F1E"/>
          <w:lang w:val="en-GB" w:eastAsia="it-IT"/>
        </w:rPr>
      </w:pPr>
      <w:r>
        <w:rPr>
          <w:rFonts w:ascii="Tahoma" w:hAnsi="Tahoma" w:cs="Tahoma"/>
          <w:sz w:val="22"/>
          <w:szCs w:val="22"/>
          <w:lang w:val="en-GB"/>
        </w:rPr>
        <w:t xml:space="preserve">Organised by </w:t>
      </w:r>
      <w:proofErr w:type="spellStart"/>
      <w:r>
        <w:rPr>
          <w:rFonts w:ascii="Tahoma" w:hAnsi="Tahoma" w:cs="Tahoma"/>
          <w:sz w:val="22"/>
          <w:szCs w:val="22"/>
          <w:lang w:val="en-GB"/>
        </w:rPr>
        <w:t>Nomisma</w:t>
      </w:r>
      <w:proofErr w:type="spellEnd"/>
      <w:r>
        <w:rPr>
          <w:rFonts w:ascii="Tahoma" w:hAnsi="Tahoma" w:cs="Tahoma"/>
          <w:sz w:val="22"/>
          <w:szCs w:val="22"/>
          <w:lang w:val="en-GB"/>
        </w:rPr>
        <w:t xml:space="preserve"> and</w:t>
      </w:r>
      <w:r w:rsidR="001948F9" w:rsidRPr="00C71E67">
        <w:rPr>
          <w:rFonts w:ascii="Tahoma" w:hAnsi="Tahoma" w:cs="Tahoma"/>
          <w:sz w:val="22"/>
          <w:szCs w:val="22"/>
          <w:lang w:val="en-GB"/>
        </w:rPr>
        <w:t xml:space="preserve"> </w:t>
      </w:r>
      <w:proofErr w:type="spellStart"/>
      <w:r w:rsidR="001948F9" w:rsidRPr="00C71E67">
        <w:rPr>
          <w:rFonts w:ascii="Tahoma" w:hAnsi="Tahoma" w:cs="Tahoma"/>
          <w:sz w:val="22"/>
          <w:szCs w:val="22"/>
          <w:lang w:val="en-GB"/>
        </w:rPr>
        <w:t>Confagricoltura</w:t>
      </w:r>
      <w:proofErr w:type="spellEnd"/>
    </w:p>
    <w:p w14:paraId="52F033B4" w14:textId="77777777" w:rsidR="00716F2D" w:rsidRPr="00C71E67" w:rsidRDefault="00716F2D" w:rsidP="00716F2D">
      <w:pPr>
        <w:pStyle w:val="Default"/>
        <w:spacing w:line="276" w:lineRule="auto"/>
        <w:jc w:val="both"/>
        <w:rPr>
          <w:rFonts w:ascii="Tahoma" w:hAnsi="Tahoma" w:cs="Tahoma"/>
          <w:b/>
          <w:bCs/>
          <w:i/>
          <w:color w:val="auto"/>
          <w:sz w:val="22"/>
          <w:szCs w:val="22"/>
          <w:u w:val="single"/>
          <w:lang w:val="en-GB"/>
        </w:rPr>
      </w:pPr>
    </w:p>
    <w:p w14:paraId="63FC6B9C" w14:textId="53E27400" w:rsidR="00716F2D" w:rsidRPr="00C71E67" w:rsidRDefault="00A12B6F" w:rsidP="00716F2D">
      <w:pPr>
        <w:pStyle w:val="Default"/>
        <w:jc w:val="both"/>
        <w:rPr>
          <w:rFonts w:ascii="Tahoma" w:hAnsi="Tahoma" w:cs="Tahoma"/>
          <w:b/>
          <w:bCs/>
          <w:color w:val="auto"/>
          <w:sz w:val="22"/>
          <w:szCs w:val="22"/>
          <w:u w:val="single"/>
          <w:lang w:val="en-GB"/>
        </w:rPr>
      </w:pPr>
      <w:r>
        <w:rPr>
          <w:rFonts w:ascii="Tahoma" w:hAnsi="Tahoma" w:cs="Tahoma"/>
          <w:b/>
          <w:bCs/>
          <w:color w:val="auto"/>
          <w:sz w:val="22"/>
          <w:szCs w:val="22"/>
          <w:u w:val="single"/>
          <w:lang w:val="en-GB"/>
        </w:rPr>
        <w:t>Thursday</w:t>
      </w:r>
      <w:r w:rsidR="00716F2D" w:rsidRPr="00C71E67">
        <w:rPr>
          <w:rFonts w:ascii="Tahoma" w:hAnsi="Tahoma" w:cs="Tahoma"/>
          <w:b/>
          <w:bCs/>
          <w:color w:val="auto"/>
          <w:sz w:val="22"/>
          <w:szCs w:val="22"/>
          <w:u w:val="single"/>
          <w:lang w:val="en-GB"/>
        </w:rPr>
        <w:t xml:space="preserve"> 1</w:t>
      </w:r>
      <w:r w:rsidR="008F79B1" w:rsidRPr="00C71E67">
        <w:rPr>
          <w:rFonts w:ascii="Tahoma" w:hAnsi="Tahoma" w:cs="Tahoma"/>
          <w:b/>
          <w:bCs/>
          <w:color w:val="auto"/>
          <w:sz w:val="22"/>
          <w:szCs w:val="22"/>
          <w:u w:val="single"/>
          <w:lang w:val="en-GB"/>
        </w:rPr>
        <w:t xml:space="preserve">6 </w:t>
      </w:r>
      <w:r>
        <w:rPr>
          <w:rFonts w:ascii="Tahoma" w:hAnsi="Tahoma" w:cs="Tahoma"/>
          <w:b/>
          <w:bCs/>
          <w:color w:val="auto"/>
          <w:sz w:val="22"/>
          <w:szCs w:val="22"/>
          <w:u w:val="single"/>
          <w:lang w:val="en-GB"/>
        </w:rPr>
        <w:t>January</w:t>
      </w:r>
      <w:r w:rsidR="00716F2D" w:rsidRPr="00C71E67">
        <w:rPr>
          <w:rFonts w:ascii="Tahoma" w:hAnsi="Tahoma" w:cs="Tahoma"/>
          <w:b/>
          <w:bCs/>
          <w:color w:val="auto"/>
          <w:sz w:val="22"/>
          <w:szCs w:val="22"/>
          <w:u w:val="single"/>
          <w:lang w:val="en-GB"/>
        </w:rPr>
        <w:t xml:space="preserve"> 20</w:t>
      </w:r>
      <w:r w:rsidR="008F79B1" w:rsidRPr="00C71E67">
        <w:rPr>
          <w:rFonts w:ascii="Tahoma" w:hAnsi="Tahoma" w:cs="Tahoma"/>
          <w:b/>
          <w:bCs/>
          <w:color w:val="auto"/>
          <w:sz w:val="22"/>
          <w:szCs w:val="22"/>
          <w:u w:val="single"/>
          <w:lang w:val="en-GB"/>
        </w:rPr>
        <w:t>20</w:t>
      </w:r>
    </w:p>
    <w:p w14:paraId="65B93D1A" w14:textId="77777777" w:rsidR="00716F2D" w:rsidRPr="00C71E67" w:rsidRDefault="00716F2D" w:rsidP="00716F2D">
      <w:pPr>
        <w:pStyle w:val="Default"/>
        <w:jc w:val="both"/>
        <w:rPr>
          <w:rFonts w:ascii="Tahoma" w:hAnsi="Tahoma" w:cs="Tahoma"/>
          <w:b/>
          <w:bCs/>
          <w:i/>
          <w:color w:val="auto"/>
          <w:sz w:val="22"/>
          <w:szCs w:val="22"/>
          <w:u w:val="single"/>
          <w:lang w:val="en-GB"/>
        </w:rPr>
      </w:pPr>
    </w:p>
    <w:p w14:paraId="318906FB" w14:textId="7A5A9403" w:rsidR="00A12B6F" w:rsidRPr="00C71E67" w:rsidRDefault="00A12B6F" w:rsidP="008F79B1">
      <w:pPr>
        <w:spacing w:after="60"/>
        <w:jc w:val="both"/>
        <w:rPr>
          <w:rFonts w:ascii="Tahoma" w:hAnsi="Tahoma" w:cs="Tahoma"/>
          <w:b/>
          <w:i/>
          <w:sz w:val="22"/>
          <w:szCs w:val="22"/>
          <w:lang w:val="en-GB"/>
        </w:rPr>
      </w:pPr>
      <w:r>
        <w:rPr>
          <w:rFonts w:ascii="Tahoma" w:hAnsi="Tahoma" w:cs="Tahoma"/>
          <w:b/>
          <w:i/>
          <w:sz w:val="22"/>
          <w:szCs w:val="22"/>
          <w:lang w:val="en-GB"/>
        </w:rPr>
        <w:t>Presentation of the 16</w:t>
      </w:r>
      <w:r w:rsidRPr="00A12B6F">
        <w:rPr>
          <w:rFonts w:ascii="Tahoma" w:hAnsi="Tahoma" w:cs="Tahoma"/>
          <w:b/>
          <w:i/>
          <w:sz w:val="22"/>
          <w:szCs w:val="22"/>
          <w:vertAlign w:val="superscript"/>
          <w:lang w:val="en-GB"/>
        </w:rPr>
        <w:t>th</w:t>
      </w:r>
      <w:r>
        <w:rPr>
          <w:rFonts w:ascii="Tahoma" w:hAnsi="Tahoma" w:cs="Tahoma"/>
          <w:b/>
          <w:i/>
          <w:sz w:val="22"/>
          <w:szCs w:val="22"/>
          <w:lang w:val="en-GB"/>
        </w:rPr>
        <w:t xml:space="preserve"> </w:t>
      </w:r>
      <w:r w:rsidR="00D27974">
        <w:rPr>
          <w:rFonts w:ascii="Tahoma" w:hAnsi="Tahoma" w:cs="Tahoma"/>
          <w:b/>
          <w:i/>
          <w:sz w:val="22"/>
          <w:szCs w:val="22"/>
          <w:lang w:val="en-GB"/>
        </w:rPr>
        <w:t>MARCA report on the evolution of P</w:t>
      </w:r>
      <w:r>
        <w:rPr>
          <w:rFonts w:ascii="Tahoma" w:hAnsi="Tahoma" w:cs="Tahoma"/>
          <w:b/>
          <w:i/>
          <w:sz w:val="22"/>
          <w:szCs w:val="22"/>
          <w:lang w:val="en-GB"/>
        </w:rPr>
        <w:t xml:space="preserve">rivate Label products in Italy </w:t>
      </w:r>
      <w:r w:rsidR="00D27974">
        <w:rPr>
          <w:rFonts w:ascii="Tahoma" w:hAnsi="Tahoma" w:cs="Tahoma"/>
          <w:b/>
          <w:sz w:val="22"/>
          <w:szCs w:val="22"/>
          <w:lang w:val="en-GB"/>
        </w:rPr>
        <w:t xml:space="preserve">– </w:t>
      </w:r>
      <w:r>
        <w:rPr>
          <w:rFonts w:ascii="Tahoma" w:hAnsi="Tahoma" w:cs="Tahoma"/>
          <w:b/>
          <w:i/>
          <w:sz w:val="22"/>
          <w:szCs w:val="22"/>
          <w:lang w:val="en-GB"/>
        </w:rPr>
        <w:t>Case studies on the theme of sustainability (the experience of international Grocery Retail)</w:t>
      </w:r>
    </w:p>
    <w:p w14:paraId="1062C5CC" w14:textId="60959E59" w:rsidR="00716F2D" w:rsidRPr="00C71E67" w:rsidRDefault="00716F2D" w:rsidP="00716F2D">
      <w:pPr>
        <w:pStyle w:val="Nessunaspaziatura"/>
        <w:jc w:val="both"/>
        <w:rPr>
          <w:rFonts w:ascii="Tahoma" w:hAnsi="Tahoma" w:cs="Tahoma"/>
          <w:b/>
          <w:lang w:val="en-GB"/>
        </w:rPr>
      </w:pPr>
      <w:r w:rsidRPr="00C71E67">
        <w:rPr>
          <w:rFonts w:ascii="Tahoma" w:hAnsi="Tahoma" w:cs="Tahoma"/>
          <w:b/>
          <w:lang w:val="en-GB"/>
        </w:rPr>
        <w:t xml:space="preserve">10 </w:t>
      </w:r>
      <w:r w:rsidR="00A12B6F">
        <w:rPr>
          <w:rFonts w:ascii="Tahoma" w:hAnsi="Tahoma" w:cs="Tahoma"/>
          <w:b/>
          <w:lang w:val="en-GB"/>
        </w:rPr>
        <w:t xml:space="preserve">am </w:t>
      </w:r>
      <w:r w:rsidRPr="00C71E67">
        <w:rPr>
          <w:rFonts w:ascii="Tahoma" w:hAnsi="Tahoma" w:cs="Tahoma"/>
          <w:b/>
          <w:lang w:val="en-GB"/>
        </w:rPr>
        <w:t xml:space="preserve">- Gallery Hall, </w:t>
      </w:r>
      <w:r w:rsidR="00A12B6F">
        <w:rPr>
          <w:rFonts w:ascii="Tahoma" w:hAnsi="Tahoma" w:cs="Tahoma"/>
          <w:b/>
          <w:lang w:val="en-GB"/>
        </w:rPr>
        <w:t>pavilions</w:t>
      </w:r>
      <w:r w:rsidRPr="00C71E67">
        <w:rPr>
          <w:rFonts w:ascii="Tahoma" w:hAnsi="Tahoma" w:cs="Tahoma"/>
          <w:b/>
          <w:lang w:val="en-GB"/>
        </w:rPr>
        <w:t xml:space="preserve"> 25-26</w:t>
      </w:r>
    </w:p>
    <w:p w14:paraId="384AE379" w14:textId="095DF7D2" w:rsidR="00716F2D" w:rsidRPr="00C71E67" w:rsidRDefault="00A12B6F" w:rsidP="00716F2D">
      <w:pPr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>Followed by</w:t>
      </w:r>
      <w:r w:rsidR="00716F2D" w:rsidRPr="00C71E67">
        <w:rPr>
          <w:rFonts w:ascii="Tahoma" w:hAnsi="Tahoma" w:cs="Tahoma"/>
          <w:sz w:val="22"/>
          <w:szCs w:val="22"/>
          <w:lang w:val="en-GB"/>
        </w:rPr>
        <w:t>:</w:t>
      </w:r>
      <w:r w:rsidR="00716F2D" w:rsidRPr="00C71E67">
        <w:rPr>
          <w:rFonts w:ascii="Tahoma" w:hAnsi="Tahoma" w:cs="Tahoma"/>
          <w:b/>
          <w:sz w:val="22"/>
          <w:szCs w:val="22"/>
          <w:lang w:val="en-GB"/>
        </w:rPr>
        <w:t xml:space="preserve"> </w:t>
      </w:r>
      <w:r w:rsidR="00D27974">
        <w:rPr>
          <w:rFonts w:ascii="Tahoma" w:hAnsi="Tahoma" w:cs="Tahoma"/>
          <w:b/>
          <w:bCs/>
          <w:sz w:val="22"/>
          <w:szCs w:val="22"/>
          <w:lang w:val="en-GB"/>
        </w:rPr>
        <w:t>The prize-</w:t>
      </w:r>
      <w:r>
        <w:rPr>
          <w:rFonts w:ascii="Tahoma" w:hAnsi="Tahoma" w:cs="Tahoma"/>
          <w:b/>
          <w:bCs/>
          <w:sz w:val="22"/>
          <w:szCs w:val="22"/>
          <w:lang w:val="en-GB"/>
        </w:rPr>
        <w:t>giving ceremony for the</w:t>
      </w:r>
      <w:r w:rsidR="008F79B1" w:rsidRPr="00C71E67">
        <w:rPr>
          <w:rFonts w:ascii="Tahoma" w:hAnsi="Tahoma" w:cs="Tahoma"/>
          <w:b/>
          <w:bCs/>
          <w:sz w:val="22"/>
          <w:szCs w:val="22"/>
          <w:lang w:val="en-GB"/>
        </w:rPr>
        <w:t xml:space="preserve"> </w:t>
      </w:r>
      <w:r w:rsidR="00D27974">
        <w:rPr>
          <w:rFonts w:ascii="Tahoma" w:hAnsi="Tahoma" w:cs="Tahoma"/>
          <w:b/>
          <w:bCs/>
          <w:sz w:val="22"/>
          <w:szCs w:val="22"/>
          <w:lang w:val="en-GB"/>
        </w:rPr>
        <w:t>ADI</w:t>
      </w:r>
      <w:r w:rsidR="008F79B1" w:rsidRPr="00C71E67">
        <w:rPr>
          <w:rFonts w:ascii="Tahoma" w:hAnsi="Tahoma" w:cs="Tahoma"/>
          <w:b/>
          <w:bCs/>
          <w:sz w:val="22"/>
          <w:szCs w:val="22"/>
          <w:lang w:val="en-GB"/>
        </w:rPr>
        <w:t xml:space="preserve"> Packaging Design Award</w:t>
      </w:r>
      <w:r w:rsidR="008F79B1" w:rsidRPr="00C71E67" w:rsidDel="008F79B1">
        <w:rPr>
          <w:rFonts w:ascii="Tahoma" w:hAnsi="Tahoma" w:cs="Tahoma"/>
          <w:b/>
          <w:sz w:val="22"/>
          <w:szCs w:val="22"/>
          <w:lang w:val="en-GB"/>
        </w:rPr>
        <w:t xml:space="preserve"> </w:t>
      </w:r>
    </w:p>
    <w:p w14:paraId="2C0573EC" w14:textId="77777777" w:rsidR="00716F2D" w:rsidRPr="00C71E67" w:rsidRDefault="00716F2D" w:rsidP="00716F2D">
      <w:pPr>
        <w:pStyle w:val="Nessunaspaziatura"/>
        <w:jc w:val="both"/>
        <w:rPr>
          <w:rFonts w:ascii="Tahoma" w:hAnsi="Tahoma" w:cs="Tahoma"/>
          <w:b/>
          <w:lang w:val="en-GB"/>
        </w:rPr>
      </w:pPr>
    </w:p>
    <w:p w14:paraId="7A2829DA" w14:textId="70751F72" w:rsidR="00FC189E" w:rsidRPr="00C71E67" w:rsidRDefault="00FC189E" w:rsidP="00FC189E">
      <w:pPr>
        <w:spacing w:after="60"/>
        <w:rPr>
          <w:rFonts w:ascii="Tahoma" w:hAnsi="Tahoma" w:cs="Tahoma"/>
          <w:sz w:val="22"/>
          <w:szCs w:val="22"/>
          <w:lang w:val="en-GB"/>
        </w:rPr>
      </w:pPr>
      <w:r w:rsidRPr="00C71E67">
        <w:rPr>
          <w:rFonts w:ascii="Tahoma" w:hAnsi="Tahoma" w:cs="Tahoma"/>
          <w:b/>
          <w:sz w:val="22"/>
          <w:szCs w:val="22"/>
          <w:lang w:val="en-GB"/>
        </w:rPr>
        <w:t xml:space="preserve">SANA UP </w:t>
      </w:r>
      <w:r w:rsidR="00366E2D">
        <w:rPr>
          <w:rFonts w:ascii="Tahoma" w:hAnsi="Tahoma" w:cs="Tahoma"/>
          <w:b/>
          <w:sz w:val="22"/>
          <w:szCs w:val="22"/>
          <w:lang w:val="en-GB"/>
        </w:rPr>
        <w:t>–</w:t>
      </w:r>
      <w:r w:rsidRPr="00C71E67">
        <w:rPr>
          <w:rFonts w:ascii="Tahoma" w:hAnsi="Tahoma" w:cs="Tahoma"/>
          <w:b/>
          <w:sz w:val="22"/>
          <w:szCs w:val="22"/>
          <w:lang w:val="en-GB"/>
        </w:rPr>
        <w:t xml:space="preserve"> </w:t>
      </w:r>
      <w:proofErr w:type="spellStart"/>
      <w:r w:rsidR="00366E2D" w:rsidRPr="00C71E67">
        <w:rPr>
          <w:rFonts w:ascii="Tahoma" w:hAnsi="Tahoma" w:cs="Tahoma"/>
          <w:sz w:val="22"/>
          <w:szCs w:val="22"/>
          <w:lang w:val="en-GB"/>
        </w:rPr>
        <w:t>Sala</w:t>
      </w:r>
      <w:proofErr w:type="spellEnd"/>
      <w:r w:rsidR="00366E2D" w:rsidRPr="00C71E67">
        <w:rPr>
          <w:rFonts w:ascii="Tahoma" w:hAnsi="Tahoma" w:cs="Tahoma"/>
          <w:sz w:val="22"/>
          <w:szCs w:val="22"/>
          <w:lang w:val="en-GB"/>
        </w:rPr>
        <w:t xml:space="preserve"> </w:t>
      </w:r>
      <w:proofErr w:type="spellStart"/>
      <w:r w:rsidR="00366E2D" w:rsidRPr="00C71E67">
        <w:rPr>
          <w:rFonts w:ascii="Tahoma" w:hAnsi="Tahoma" w:cs="Tahoma"/>
          <w:sz w:val="22"/>
          <w:szCs w:val="22"/>
          <w:lang w:val="en-GB"/>
        </w:rPr>
        <w:t>Convegni</w:t>
      </w:r>
      <w:proofErr w:type="spellEnd"/>
      <w:r w:rsidR="00366E2D" w:rsidRPr="00C71E67">
        <w:rPr>
          <w:rFonts w:ascii="Tahoma" w:hAnsi="Tahoma" w:cs="Tahoma"/>
          <w:sz w:val="22"/>
          <w:szCs w:val="22"/>
          <w:lang w:val="en-GB"/>
        </w:rPr>
        <w:t xml:space="preserve"> </w:t>
      </w:r>
      <w:r w:rsidR="00366E2D" w:rsidRPr="00366E2D">
        <w:rPr>
          <w:rFonts w:ascii="Tahoma" w:hAnsi="Tahoma" w:cs="Tahoma"/>
          <w:sz w:val="22"/>
          <w:szCs w:val="22"/>
          <w:lang w:val="en-GB"/>
        </w:rPr>
        <w:t>(Convention Hall)</w:t>
      </w:r>
      <w:r w:rsidR="00366E2D">
        <w:rPr>
          <w:rFonts w:ascii="Tahoma" w:hAnsi="Tahoma" w:cs="Tahoma"/>
          <w:b/>
          <w:sz w:val="22"/>
          <w:szCs w:val="22"/>
          <w:lang w:val="en-GB"/>
        </w:rPr>
        <w:t xml:space="preserve"> </w:t>
      </w:r>
      <w:r w:rsidR="00366E2D">
        <w:rPr>
          <w:rFonts w:ascii="Tahoma" w:hAnsi="Tahoma" w:cs="Tahoma"/>
          <w:sz w:val="22"/>
          <w:szCs w:val="22"/>
          <w:lang w:val="en-GB"/>
        </w:rPr>
        <w:t>(pavilion</w:t>
      </w:r>
      <w:r w:rsidRPr="00C71E67">
        <w:rPr>
          <w:rFonts w:ascii="Tahoma" w:hAnsi="Tahoma" w:cs="Tahoma"/>
          <w:sz w:val="22"/>
          <w:szCs w:val="22"/>
          <w:lang w:val="en-GB"/>
        </w:rPr>
        <w:t xml:space="preserve"> 28 </w:t>
      </w:r>
      <w:r w:rsidR="00D27974">
        <w:rPr>
          <w:rFonts w:ascii="Tahoma" w:hAnsi="Tahoma" w:cs="Tahoma"/>
          <w:sz w:val="22"/>
          <w:szCs w:val="22"/>
          <w:lang w:val="en-GB"/>
        </w:rPr>
        <w:t>–</w:t>
      </w:r>
      <w:r w:rsidRPr="00C71E67">
        <w:rPr>
          <w:rFonts w:ascii="Tahoma" w:hAnsi="Tahoma" w:cs="Tahoma"/>
          <w:sz w:val="22"/>
          <w:szCs w:val="22"/>
          <w:lang w:val="en-GB"/>
        </w:rPr>
        <w:t xml:space="preserve"> Satellite</w:t>
      </w:r>
      <w:r w:rsidR="00D27974">
        <w:rPr>
          <w:rFonts w:ascii="Tahoma" w:hAnsi="Tahoma" w:cs="Tahoma"/>
          <w:sz w:val="22"/>
          <w:szCs w:val="22"/>
          <w:lang w:val="en-GB"/>
        </w:rPr>
        <w:t xml:space="preserve"> Pavilion</w:t>
      </w:r>
      <w:r w:rsidRPr="00C71E67">
        <w:rPr>
          <w:rFonts w:ascii="Tahoma" w:hAnsi="Tahoma" w:cs="Tahoma"/>
          <w:sz w:val="22"/>
          <w:szCs w:val="22"/>
          <w:lang w:val="en-GB"/>
        </w:rPr>
        <w:t xml:space="preserve">)  </w:t>
      </w:r>
    </w:p>
    <w:p w14:paraId="71DA8635" w14:textId="77777777" w:rsidR="00FC189E" w:rsidRPr="00C71E67" w:rsidRDefault="00FC189E" w:rsidP="00FC189E">
      <w:pPr>
        <w:shd w:val="clear" w:color="auto" w:fill="FFFFFF"/>
        <w:ind w:left="284"/>
        <w:rPr>
          <w:rFonts w:ascii="Tahoma" w:eastAsia="Times New Roman" w:hAnsi="Tahoma" w:cs="Tahoma"/>
          <w:color w:val="201F1E"/>
          <w:sz w:val="22"/>
          <w:szCs w:val="22"/>
          <w:lang w:val="en-GB" w:eastAsia="it-IT"/>
        </w:rPr>
      </w:pPr>
    </w:p>
    <w:p w14:paraId="1095957B" w14:textId="77777777" w:rsidR="00A12B6F" w:rsidRDefault="00FC189E" w:rsidP="00FC189E">
      <w:pPr>
        <w:spacing w:after="60"/>
        <w:rPr>
          <w:rFonts w:ascii="Tahoma" w:hAnsi="Tahoma" w:cs="Tahoma"/>
          <w:b/>
          <w:bCs/>
          <w:i/>
          <w:sz w:val="22"/>
          <w:szCs w:val="22"/>
          <w:lang w:val="en-GB"/>
        </w:rPr>
      </w:pPr>
      <w:r w:rsidRPr="00C71E67">
        <w:rPr>
          <w:rFonts w:ascii="Tahoma" w:hAnsi="Tahoma" w:cs="Tahoma"/>
          <w:b/>
          <w:sz w:val="22"/>
          <w:szCs w:val="22"/>
          <w:lang w:val="en-GB"/>
        </w:rPr>
        <w:t>12</w:t>
      </w:r>
      <w:r w:rsidR="00A12B6F">
        <w:rPr>
          <w:rFonts w:ascii="Tahoma" w:hAnsi="Tahoma" w:cs="Tahoma"/>
          <w:b/>
          <w:sz w:val="22"/>
          <w:szCs w:val="22"/>
          <w:lang w:val="en-GB"/>
        </w:rPr>
        <w:t xml:space="preserve"> midday</w:t>
      </w:r>
      <w:r w:rsidRPr="00C71E67">
        <w:rPr>
          <w:rFonts w:ascii="Tahoma" w:hAnsi="Tahoma" w:cs="Tahoma"/>
          <w:b/>
          <w:sz w:val="22"/>
          <w:szCs w:val="22"/>
          <w:lang w:val="en-GB"/>
        </w:rPr>
        <w:t xml:space="preserve"> - </w:t>
      </w:r>
      <w:r w:rsidRPr="00C71E67">
        <w:rPr>
          <w:rFonts w:ascii="Tahoma" w:hAnsi="Tahoma" w:cs="Tahoma"/>
          <w:b/>
          <w:bCs/>
          <w:i/>
          <w:sz w:val="22"/>
          <w:szCs w:val="22"/>
          <w:lang w:val="en-GB"/>
        </w:rPr>
        <w:t>Packaging design: Innova</w:t>
      </w:r>
      <w:r w:rsidR="00A12B6F">
        <w:rPr>
          <w:rFonts w:ascii="Tahoma" w:hAnsi="Tahoma" w:cs="Tahoma"/>
          <w:b/>
          <w:bCs/>
          <w:i/>
          <w:sz w:val="22"/>
          <w:szCs w:val="22"/>
          <w:lang w:val="en-GB"/>
        </w:rPr>
        <w:t>tion and sustainability of products and processes</w:t>
      </w:r>
    </w:p>
    <w:p w14:paraId="3F2F7234" w14:textId="49A0F576" w:rsidR="00FC189E" w:rsidRPr="00C71E67" w:rsidRDefault="00A12B6F" w:rsidP="00FC189E">
      <w:pPr>
        <w:spacing w:after="60"/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>Organised by IED Milan</w:t>
      </w:r>
      <w:r w:rsidR="00FC189E" w:rsidRPr="00C71E67">
        <w:rPr>
          <w:rFonts w:ascii="Tahoma" w:hAnsi="Tahoma" w:cs="Tahoma"/>
          <w:sz w:val="22"/>
          <w:szCs w:val="22"/>
          <w:lang w:val="en-GB"/>
        </w:rPr>
        <w:t>, Postgraduate</w:t>
      </w:r>
      <w:r>
        <w:rPr>
          <w:rFonts w:ascii="Tahoma" w:hAnsi="Tahoma" w:cs="Tahoma"/>
          <w:sz w:val="22"/>
          <w:szCs w:val="22"/>
          <w:lang w:val="en-GB"/>
        </w:rPr>
        <w:t xml:space="preserve"> School</w:t>
      </w:r>
    </w:p>
    <w:p w14:paraId="30F569EE" w14:textId="7477F976" w:rsidR="00FC189E" w:rsidRPr="00C71E67" w:rsidRDefault="00A12B6F" w:rsidP="00FC189E">
      <w:pPr>
        <w:spacing w:after="60"/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b/>
          <w:sz w:val="22"/>
          <w:szCs w:val="22"/>
          <w:lang w:val="en-GB"/>
        </w:rPr>
        <w:t>1 pm</w:t>
      </w:r>
      <w:r w:rsidR="00FC189E" w:rsidRPr="00C71E67">
        <w:rPr>
          <w:rFonts w:ascii="Tahoma" w:hAnsi="Tahoma" w:cs="Tahoma"/>
          <w:b/>
          <w:sz w:val="22"/>
          <w:szCs w:val="22"/>
          <w:lang w:val="en-GB"/>
        </w:rPr>
        <w:t xml:space="preserve"> - </w:t>
      </w:r>
      <w:proofErr w:type="spellStart"/>
      <w:r>
        <w:rPr>
          <w:rFonts w:ascii="Tahoma" w:hAnsi="Tahoma" w:cs="Tahoma"/>
          <w:b/>
          <w:bCs/>
          <w:sz w:val="22"/>
          <w:szCs w:val="22"/>
          <w:lang w:val="en-GB"/>
        </w:rPr>
        <w:t>B</w:t>
      </w:r>
      <w:r w:rsidR="00FC189E" w:rsidRPr="00C71E67">
        <w:rPr>
          <w:rFonts w:ascii="Tahoma" w:hAnsi="Tahoma" w:cs="Tahoma"/>
          <w:b/>
          <w:bCs/>
          <w:sz w:val="22"/>
          <w:szCs w:val="22"/>
          <w:lang w:val="en-GB"/>
        </w:rPr>
        <w:t>lockchain</w:t>
      </w:r>
      <w:proofErr w:type="spellEnd"/>
      <w:r w:rsidR="00FC189E" w:rsidRPr="00C71E67">
        <w:rPr>
          <w:rFonts w:ascii="Tahoma" w:hAnsi="Tahoma" w:cs="Tahoma"/>
          <w:b/>
          <w:bCs/>
          <w:sz w:val="22"/>
          <w:szCs w:val="22"/>
          <w:lang w:val="en-GB"/>
        </w:rPr>
        <w:t xml:space="preserve"> </w:t>
      </w:r>
      <w:r>
        <w:rPr>
          <w:rFonts w:ascii="Tahoma" w:hAnsi="Tahoma" w:cs="Tahoma"/>
          <w:b/>
          <w:bCs/>
          <w:sz w:val="22"/>
          <w:szCs w:val="22"/>
          <w:lang w:val="en-GB"/>
        </w:rPr>
        <w:t>for the organic sector</w:t>
      </w:r>
      <w:r w:rsidR="00FC189E" w:rsidRPr="00C71E67">
        <w:rPr>
          <w:rFonts w:ascii="Tahoma" w:hAnsi="Tahoma" w:cs="Tahoma"/>
          <w:b/>
          <w:bCs/>
          <w:sz w:val="22"/>
          <w:szCs w:val="22"/>
          <w:lang w:val="en-GB"/>
        </w:rPr>
        <w:t xml:space="preserve"> </w:t>
      </w:r>
    </w:p>
    <w:p w14:paraId="51ED96A4" w14:textId="4CF7B227" w:rsidR="00FC189E" w:rsidRPr="00C71E67" w:rsidRDefault="00A12B6F" w:rsidP="00FC189E">
      <w:pPr>
        <w:spacing w:after="60"/>
        <w:rPr>
          <w:rFonts w:ascii="Tahoma" w:eastAsia="Times New Roman" w:hAnsi="Tahoma" w:cs="Tahoma"/>
          <w:color w:val="201F1E"/>
          <w:sz w:val="22"/>
          <w:szCs w:val="22"/>
          <w:lang w:val="en-GB" w:eastAsia="it-IT"/>
        </w:rPr>
      </w:pPr>
      <w:r>
        <w:rPr>
          <w:rFonts w:ascii="Tahoma" w:hAnsi="Tahoma" w:cs="Tahoma"/>
          <w:sz w:val="22"/>
          <w:szCs w:val="22"/>
          <w:lang w:val="en-GB"/>
        </w:rPr>
        <w:t>Organised by</w:t>
      </w:r>
      <w:r w:rsidR="00FC189E" w:rsidRPr="00C71E67">
        <w:rPr>
          <w:rFonts w:ascii="Tahoma" w:hAnsi="Tahoma" w:cs="Tahoma"/>
          <w:sz w:val="22"/>
          <w:szCs w:val="22"/>
          <w:lang w:val="en-GB"/>
        </w:rPr>
        <w:t xml:space="preserve"> </w:t>
      </w:r>
      <w:proofErr w:type="spellStart"/>
      <w:r w:rsidR="00FC189E" w:rsidRPr="00C71E67">
        <w:rPr>
          <w:rFonts w:ascii="Tahoma" w:hAnsi="Tahoma" w:cs="Tahoma"/>
          <w:color w:val="212529"/>
          <w:sz w:val="22"/>
          <w:szCs w:val="22"/>
          <w:shd w:val="clear" w:color="auto" w:fill="FFFFFF"/>
          <w:lang w:val="en-GB"/>
        </w:rPr>
        <w:t>Blockchain</w:t>
      </w:r>
      <w:proofErr w:type="spellEnd"/>
      <w:r w:rsidR="00FC189E" w:rsidRPr="00C71E67">
        <w:rPr>
          <w:rFonts w:ascii="Tahoma" w:hAnsi="Tahoma" w:cs="Tahoma"/>
          <w:color w:val="212529"/>
          <w:sz w:val="22"/>
          <w:szCs w:val="22"/>
          <w:shd w:val="clear" w:color="auto" w:fill="FFFFFF"/>
          <w:lang w:val="en-GB"/>
        </w:rPr>
        <w:t xml:space="preserve"> Plaza</w:t>
      </w:r>
    </w:p>
    <w:p w14:paraId="22B900D9" w14:textId="3B38C91A" w:rsidR="00FC189E" w:rsidRPr="00C71E67" w:rsidRDefault="00A12B6F" w:rsidP="00FC189E">
      <w:pPr>
        <w:spacing w:after="60"/>
        <w:rPr>
          <w:rFonts w:ascii="Tahoma" w:hAnsi="Tahoma" w:cs="Tahoma"/>
          <w:b/>
          <w:bCs/>
          <w:sz w:val="22"/>
          <w:szCs w:val="22"/>
          <w:lang w:val="en-GB"/>
        </w:rPr>
      </w:pPr>
      <w:r>
        <w:rPr>
          <w:rFonts w:ascii="Tahoma" w:hAnsi="Tahoma" w:cs="Tahoma"/>
          <w:b/>
          <w:sz w:val="22"/>
          <w:szCs w:val="22"/>
          <w:lang w:val="en-GB"/>
        </w:rPr>
        <w:t xml:space="preserve">2 pm </w:t>
      </w:r>
      <w:r w:rsidR="00FC189E" w:rsidRPr="00C71E67">
        <w:rPr>
          <w:rFonts w:ascii="Tahoma" w:hAnsi="Tahoma" w:cs="Tahoma"/>
          <w:b/>
          <w:sz w:val="22"/>
          <w:szCs w:val="22"/>
          <w:lang w:val="en-GB"/>
        </w:rPr>
        <w:t>-</w:t>
      </w:r>
      <w:r w:rsidR="00FC189E" w:rsidRPr="00C71E67">
        <w:rPr>
          <w:rFonts w:ascii="Tahoma" w:hAnsi="Tahoma" w:cs="Tahoma"/>
          <w:sz w:val="22"/>
          <w:szCs w:val="22"/>
          <w:lang w:val="en-GB"/>
        </w:rPr>
        <w:t xml:space="preserve"> </w:t>
      </w:r>
      <w:r>
        <w:rPr>
          <w:rFonts w:ascii="Tahoma" w:hAnsi="Tahoma" w:cs="Tahoma"/>
          <w:b/>
          <w:bCs/>
          <w:sz w:val="22"/>
          <w:szCs w:val="22"/>
          <w:lang w:val="en-GB"/>
        </w:rPr>
        <w:t>Organics</w:t>
      </w:r>
      <w:r w:rsidR="00FC189E" w:rsidRPr="00C71E67">
        <w:rPr>
          <w:rFonts w:ascii="Tahoma" w:hAnsi="Tahoma" w:cs="Tahoma"/>
          <w:b/>
          <w:bCs/>
          <w:sz w:val="22"/>
          <w:szCs w:val="22"/>
          <w:lang w:val="en-GB"/>
        </w:rPr>
        <w:t xml:space="preserve">: </w:t>
      </w:r>
      <w:r>
        <w:rPr>
          <w:rFonts w:ascii="Tahoma" w:hAnsi="Tahoma" w:cs="Tahoma"/>
          <w:b/>
          <w:bCs/>
          <w:sz w:val="22"/>
          <w:szCs w:val="22"/>
          <w:lang w:val="en-GB"/>
        </w:rPr>
        <w:t>is the price right</w:t>
      </w:r>
      <w:r w:rsidR="00FC189E" w:rsidRPr="00C71E67">
        <w:rPr>
          <w:rFonts w:ascii="Tahoma" w:hAnsi="Tahoma" w:cs="Tahoma"/>
          <w:b/>
          <w:bCs/>
          <w:sz w:val="22"/>
          <w:szCs w:val="22"/>
          <w:lang w:val="en-GB"/>
        </w:rPr>
        <w:t xml:space="preserve">? </w:t>
      </w:r>
    </w:p>
    <w:p w14:paraId="2E1C1182" w14:textId="6BF0C9BB" w:rsidR="00875016" w:rsidRPr="00C71E67" w:rsidRDefault="00875016" w:rsidP="00FC189E">
      <w:pPr>
        <w:spacing w:after="60"/>
        <w:rPr>
          <w:rFonts w:ascii="Tahoma" w:hAnsi="Tahoma" w:cs="Tahoma"/>
          <w:b/>
          <w:bCs/>
          <w:sz w:val="22"/>
          <w:szCs w:val="22"/>
          <w:lang w:val="en-GB"/>
        </w:rPr>
      </w:pPr>
      <w:r>
        <w:rPr>
          <w:rFonts w:ascii="Tahoma" w:hAnsi="Tahoma" w:cs="Tahoma"/>
          <w:b/>
          <w:bCs/>
          <w:sz w:val="22"/>
          <w:szCs w:val="22"/>
          <w:lang w:val="en-GB"/>
        </w:rPr>
        <w:t xml:space="preserve">The multiple </w:t>
      </w:r>
      <w:r w:rsidR="00D27974">
        <w:rPr>
          <w:rFonts w:ascii="Tahoma" w:hAnsi="Tahoma" w:cs="Tahoma"/>
          <w:b/>
          <w:bCs/>
          <w:sz w:val="22"/>
          <w:szCs w:val="22"/>
          <w:lang w:val="en-GB"/>
        </w:rPr>
        <w:t xml:space="preserve">industries connected to </w:t>
      </w:r>
      <w:r>
        <w:rPr>
          <w:rFonts w:ascii="Tahoma" w:hAnsi="Tahoma" w:cs="Tahoma"/>
          <w:b/>
          <w:bCs/>
          <w:sz w:val="22"/>
          <w:szCs w:val="22"/>
          <w:lang w:val="en-GB"/>
        </w:rPr>
        <w:t xml:space="preserve">organic </w:t>
      </w:r>
      <w:r w:rsidR="00D27974">
        <w:rPr>
          <w:rFonts w:ascii="Tahoma" w:hAnsi="Tahoma" w:cs="Tahoma"/>
          <w:b/>
          <w:bCs/>
          <w:sz w:val="22"/>
          <w:szCs w:val="22"/>
          <w:lang w:val="en-GB"/>
        </w:rPr>
        <w:t>products</w:t>
      </w:r>
      <w:r>
        <w:rPr>
          <w:rFonts w:ascii="Tahoma" w:hAnsi="Tahoma" w:cs="Tahoma"/>
          <w:b/>
          <w:bCs/>
          <w:sz w:val="22"/>
          <w:szCs w:val="22"/>
          <w:lang w:val="en-GB"/>
        </w:rPr>
        <w:t xml:space="preserve"> and the technology to </w:t>
      </w:r>
      <w:r w:rsidR="00D27974">
        <w:rPr>
          <w:rFonts w:ascii="Tahoma" w:hAnsi="Tahoma" w:cs="Tahoma"/>
          <w:b/>
          <w:bCs/>
          <w:sz w:val="22"/>
          <w:szCs w:val="22"/>
          <w:lang w:val="en-GB"/>
        </w:rPr>
        <w:t xml:space="preserve"> provide </w:t>
      </w:r>
      <w:r>
        <w:rPr>
          <w:rFonts w:ascii="Tahoma" w:hAnsi="Tahoma" w:cs="Tahoma"/>
          <w:b/>
          <w:bCs/>
          <w:sz w:val="22"/>
          <w:szCs w:val="22"/>
          <w:lang w:val="en-GB"/>
        </w:rPr>
        <w:t>guarantee</w:t>
      </w:r>
      <w:r w:rsidR="00D27974">
        <w:rPr>
          <w:rFonts w:ascii="Tahoma" w:hAnsi="Tahoma" w:cs="Tahoma"/>
          <w:b/>
          <w:bCs/>
          <w:sz w:val="22"/>
          <w:szCs w:val="22"/>
          <w:lang w:val="en-GB"/>
        </w:rPr>
        <w:t>s to</w:t>
      </w:r>
      <w:r>
        <w:rPr>
          <w:rFonts w:ascii="Tahoma" w:hAnsi="Tahoma" w:cs="Tahoma"/>
          <w:b/>
          <w:bCs/>
          <w:sz w:val="22"/>
          <w:szCs w:val="22"/>
          <w:lang w:val="en-GB"/>
        </w:rPr>
        <w:t xml:space="preserve"> the market and consumers</w:t>
      </w:r>
    </w:p>
    <w:p w14:paraId="0D52AF9E" w14:textId="2B98AFB3" w:rsidR="00FC189E" w:rsidRPr="00C71E67" w:rsidRDefault="00875016" w:rsidP="00FC189E">
      <w:pPr>
        <w:spacing w:after="60"/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>Organised by</w:t>
      </w:r>
      <w:r w:rsidR="00FC189E" w:rsidRPr="00C71E67">
        <w:rPr>
          <w:rFonts w:ascii="Tahoma" w:hAnsi="Tahoma" w:cs="Tahoma"/>
          <w:sz w:val="22"/>
          <w:szCs w:val="22"/>
          <w:lang w:val="en-GB"/>
        </w:rPr>
        <w:t xml:space="preserve"> </w:t>
      </w:r>
      <w:proofErr w:type="spellStart"/>
      <w:r w:rsidR="00FC189E" w:rsidRPr="00C71E67">
        <w:rPr>
          <w:rFonts w:ascii="Tahoma" w:hAnsi="Tahoma" w:cs="Tahoma"/>
          <w:sz w:val="22"/>
          <w:szCs w:val="22"/>
          <w:lang w:val="en-GB"/>
        </w:rPr>
        <w:t>AssoBio</w:t>
      </w:r>
      <w:proofErr w:type="spellEnd"/>
      <w:r w:rsidR="00FC189E" w:rsidRPr="00C71E67">
        <w:rPr>
          <w:rFonts w:ascii="Tahoma" w:hAnsi="Tahoma" w:cs="Tahoma"/>
          <w:sz w:val="22"/>
          <w:szCs w:val="22"/>
          <w:lang w:val="en-GB"/>
        </w:rPr>
        <w:t xml:space="preserve"> in </w:t>
      </w:r>
      <w:r>
        <w:rPr>
          <w:rFonts w:ascii="Tahoma" w:hAnsi="Tahoma" w:cs="Tahoma"/>
          <w:sz w:val="22"/>
          <w:szCs w:val="22"/>
          <w:lang w:val="en-GB"/>
        </w:rPr>
        <w:t>collaboration with</w:t>
      </w:r>
      <w:r w:rsidR="00FC189E" w:rsidRPr="00C71E67">
        <w:rPr>
          <w:rFonts w:ascii="Tahoma" w:hAnsi="Tahoma" w:cs="Tahoma"/>
          <w:sz w:val="22"/>
          <w:szCs w:val="22"/>
          <w:lang w:val="en-GB"/>
        </w:rPr>
        <w:t xml:space="preserve"> </w:t>
      </w:r>
      <w:proofErr w:type="spellStart"/>
      <w:r w:rsidR="00FC189E" w:rsidRPr="00C71E67">
        <w:rPr>
          <w:rFonts w:ascii="Tahoma" w:hAnsi="Tahoma" w:cs="Tahoma"/>
          <w:sz w:val="22"/>
          <w:szCs w:val="22"/>
          <w:lang w:val="en-GB"/>
        </w:rPr>
        <w:t>FederBio</w:t>
      </w:r>
      <w:proofErr w:type="spellEnd"/>
      <w:r w:rsidR="00FC189E" w:rsidRPr="00C71E67">
        <w:rPr>
          <w:rFonts w:ascii="Tahoma" w:hAnsi="Tahoma" w:cs="Tahoma"/>
          <w:sz w:val="22"/>
          <w:szCs w:val="22"/>
          <w:lang w:val="en-GB"/>
        </w:rPr>
        <w:t xml:space="preserve"> </w:t>
      </w:r>
      <w:proofErr w:type="spellStart"/>
      <w:r w:rsidR="00FC189E" w:rsidRPr="00C71E67">
        <w:rPr>
          <w:rFonts w:ascii="Tahoma" w:hAnsi="Tahoma" w:cs="Tahoma"/>
          <w:sz w:val="22"/>
          <w:szCs w:val="22"/>
          <w:lang w:val="en-GB"/>
        </w:rPr>
        <w:t>Servizi</w:t>
      </w:r>
      <w:proofErr w:type="spellEnd"/>
      <w:r w:rsidR="00FC189E" w:rsidRPr="00C71E67">
        <w:rPr>
          <w:rFonts w:ascii="Tahoma" w:hAnsi="Tahoma" w:cs="Tahoma"/>
          <w:sz w:val="22"/>
          <w:szCs w:val="22"/>
          <w:lang w:val="en-GB"/>
        </w:rPr>
        <w:t xml:space="preserve"> </w:t>
      </w:r>
    </w:p>
    <w:p w14:paraId="04E3B9C9" w14:textId="77777777" w:rsidR="00716F2D" w:rsidRPr="00C71E67" w:rsidRDefault="00716F2D" w:rsidP="00716F2D">
      <w:pPr>
        <w:pStyle w:val="Default"/>
        <w:jc w:val="both"/>
        <w:rPr>
          <w:rFonts w:ascii="Tahoma" w:hAnsi="Tahoma" w:cs="Tahoma"/>
          <w:b/>
          <w:bCs/>
          <w:color w:val="auto"/>
          <w:sz w:val="22"/>
          <w:szCs w:val="22"/>
          <w:lang w:val="en-GB"/>
        </w:rPr>
      </w:pPr>
    </w:p>
    <w:p w14:paraId="2F5AF776" w14:textId="6E2AA2B6" w:rsidR="00716F2D" w:rsidRPr="00C71E67" w:rsidRDefault="00366E2D" w:rsidP="00716F2D">
      <w:pPr>
        <w:pStyle w:val="Default"/>
        <w:jc w:val="both"/>
        <w:rPr>
          <w:rFonts w:ascii="Tahoma" w:hAnsi="Tahoma" w:cs="Tahoma"/>
          <w:bCs/>
          <w:color w:val="auto"/>
          <w:sz w:val="22"/>
          <w:szCs w:val="22"/>
          <w:lang w:val="en-GB"/>
        </w:rPr>
      </w:pPr>
      <w:r>
        <w:rPr>
          <w:rFonts w:ascii="Tahoma" w:hAnsi="Tahoma" w:cs="Tahoma"/>
          <w:b/>
          <w:bCs/>
          <w:color w:val="auto"/>
          <w:sz w:val="22"/>
          <w:szCs w:val="22"/>
          <w:lang w:val="en-GB"/>
        </w:rPr>
        <w:t>Technical Scientific Committee</w:t>
      </w:r>
      <w:r w:rsidR="00716F2D" w:rsidRPr="00C71E67">
        <w:rPr>
          <w:rFonts w:ascii="Tahoma" w:hAnsi="Tahoma" w:cs="Tahoma"/>
          <w:b/>
          <w:bCs/>
          <w:color w:val="auto"/>
          <w:sz w:val="22"/>
          <w:szCs w:val="22"/>
          <w:lang w:val="en-GB"/>
        </w:rPr>
        <w:t>:</w:t>
      </w:r>
      <w:r w:rsidR="00716F2D" w:rsidRPr="00C71E67">
        <w:rPr>
          <w:rFonts w:ascii="Tahoma" w:hAnsi="Tahoma" w:cs="Tahoma"/>
          <w:bCs/>
          <w:color w:val="auto"/>
          <w:sz w:val="22"/>
          <w:szCs w:val="22"/>
          <w:lang w:val="en-GB"/>
        </w:rPr>
        <w:t xml:space="preserve"> AUCHAN, C3, CARREFOUR, CONAD, COOP, CORALIS, CRAI, </w:t>
      </w:r>
      <w:r w:rsidR="00B153B6" w:rsidRPr="00C71E67">
        <w:rPr>
          <w:rFonts w:ascii="Tahoma" w:hAnsi="Tahoma" w:cs="Tahoma"/>
          <w:bCs/>
          <w:color w:val="auto"/>
          <w:sz w:val="22"/>
          <w:szCs w:val="22"/>
          <w:lang w:val="en-GB"/>
        </w:rPr>
        <w:t xml:space="preserve">DESPAR, </w:t>
      </w:r>
      <w:r w:rsidR="00D27974">
        <w:rPr>
          <w:rFonts w:ascii="Tahoma" w:hAnsi="Tahoma" w:cs="Tahoma"/>
          <w:bCs/>
          <w:color w:val="auto"/>
          <w:sz w:val="22"/>
          <w:szCs w:val="22"/>
          <w:lang w:val="en-GB"/>
        </w:rPr>
        <w:t>D.it – DISTRIBUZIONE ITALIANA,</w:t>
      </w:r>
      <w:r w:rsidR="00716F2D" w:rsidRPr="00C71E67">
        <w:rPr>
          <w:rFonts w:ascii="Tahoma" w:hAnsi="Tahoma" w:cs="Tahoma"/>
          <w:bCs/>
          <w:color w:val="auto"/>
          <w:sz w:val="22"/>
          <w:szCs w:val="22"/>
          <w:lang w:val="en-GB"/>
        </w:rPr>
        <w:t xml:space="preserve"> ITALY DISCOUNT, LEADER PRICE, MARR, PAM PANORAMA, SELEX, SIMPLY, </w:t>
      </w:r>
      <w:r w:rsidR="00716F2D" w:rsidRPr="00C71E67">
        <w:rPr>
          <w:rFonts w:ascii="Tahoma" w:hAnsi="Tahoma" w:cs="Tahoma"/>
          <w:color w:val="auto"/>
          <w:sz w:val="22"/>
          <w:szCs w:val="22"/>
          <w:lang w:val="en-GB"/>
        </w:rPr>
        <w:t xml:space="preserve">SUN </w:t>
      </w:r>
      <w:proofErr w:type="spellStart"/>
      <w:r w:rsidR="00716F2D" w:rsidRPr="00C71E67">
        <w:rPr>
          <w:rFonts w:ascii="Tahoma" w:hAnsi="Tahoma" w:cs="Tahoma"/>
          <w:color w:val="auto"/>
          <w:sz w:val="22"/>
          <w:szCs w:val="22"/>
          <w:lang w:val="en-GB"/>
        </w:rPr>
        <w:t>Supermercati</w:t>
      </w:r>
      <w:proofErr w:type="spellEnd"/>
      <w:r w:rsidR="00716F2D" w:rsidRPr="00C71E67">
        <w:rPr>
          <w:rFonts w:ascii="Tahoma" w:hAnsi="Tahoma" w:cs="Tahoma"/>
          <w:color w:val="auto"/>
          <w:sz w:val="22"/>
          <w:szCs w:val="22"/>
          <w:lang w:val="en-GB"/>
        </w:rPr>
        <w:t xml:space="preserve"> </w:t>
      </w:r>
      <w:proofErr w:type="spellStart"/>
      <w:r w:rsidR="00716F2D" w:rsidRPr="00C71E67">
        <w:rPr>
          <w:rFonts w:ascii="Tahoma" w:hAnsi="Tahoma" w:cs="Tahoma"/>
          <w:color w:val="auto"/>
          <w:sz w:val="22"/>
          <w:szCs w:val="22"/>
          <w:lang w:val="en-GB"/>
        </w:rPr>
        <w:t>Uniti</w:t>
      </w:r>
      <w:proofErr w:type="spellEnd"/>
      <w:r w:rsidR="00716F2D" w:rsidRPr="00C71E67">
        <w:rPr>
          <w:rFonts w:ascii="Tahoma" w:hAnsi="Tahoma" w:cs="Tahoma"/>
          <w:color w:val="auto"/>
          <w:sz w:val="22"/>
          <w:szCs w:val="22"/>
          <w:lang w:val="en-GB"/>
        </w:rPr>
        <w:t xml:space="preserve"> </w:t>
      </w:r>
      <w:proofErr w:type="spellStart"/>
      <w:r w:rsidR="00716F2D" w:rsidRPr="00C71E67">
        <w:rPr>
          <w:rFonts w:ascii="Tahoma" w:hAnsi="Tahoma" w:cs="Tahoma"/>
          <w:color w:val="auto"/>
          <w:sz w:val="22"/>
          <w:szCs w:val="22"/>
          <w:lang w:val="en-GB"/>
        </w:rPr>
        <w:t>Nazionali</w:t>
      </w:r>
      <w:proofErr w:type="spellEnd"/>
      <w:r w:rsidR="00716F2D" w:rsidRPr="00C71E67">
        <w:rPr>
          <w:rFonts w:ascii="Tahoma" w:hAnsi="Tahoma" w:cs="Tahoma"/>
          <w:bCs/>
          <w:color w:val="auto"/>
          <w:sz w:val="22"/>
          <w:szCs w:val="22"/>
          <w:lang w:val="en-GB"/>
        </w:rPr>
        <w:t>, S&amp;C CONSORZIO DISTRIBUZIONE ITALIA, TUODÌ, UNES, GRUPPO VEGÈ.</w:t>
      </w:r>
    </w:p>
    <w:p w14:paraId="4FD4407C" w14:textId="77777777" w:rsidR="00716F2D" w:rsidRPr="00C71E67" w:rsidRDefault="00716F2D" w:rsidP="00716F2D">
      <w:pPr>
        <w:pStyle w:val="Default"/>
        <w:spacing w:line="276" w:lineRule="auto"/>
        <w:jc w:val="both"/>
        <w:rPr>
          <w:rFonts w:ascii="Tahoma" w:hAnsi="Tahoma" w:cs="Tahoma"/>
          <w:color w:val="auto"/>
          <w:sz w:val="22"/>
          <w:szCs w:val="22"/>
          <w:lang w:val="en-GB"/>
        </w:rPr>
      </w:pPr>
    </w:p>
    <w:p w14:paraId="40DB3495" w14:textId="11DF3D3C" w:rsidR="00FC189E" w:rsidRPr="00C71E67" w:rsidRDefault="00366E2D" w:rsidP="00716F2D">
      <w:pPr>
        <w:pStyle w:val="Default"/>
        <w:spacing w:line="276" w:lineRule="auto"/>
        <w:jc w:val="both"/>
        <w:rPr>
          <w:rFonts w:ascii="Tahoma" w:hAnsi="Tahoma" w:cs="Tahoma"/>
          <w:color w:val="auto"/>
          <w:sz w:val="22"/>
          <w:szCs w:val="22"/>
          <w:lang w:val="en-GB"/>
        </w:rPr>
      </w:pPr>
      <w:r>
        <w:rPr>
          <w:rFonts w:ascii="Tahoma" w:hAnsi="Tahoma" w:cs="Tahoma"/>
          <w:b/>
          <w:color w:val="auto"/>
          <w:sz w:val="22"/>
          <w:szCs w:val="22"/>
          <w:lang w:val="en-GB"/>
        </w:rPr>
        <w:t>Webs</w:t>
      </w:r>
      <w:r w:rsidR="00716F2D" w:rsidRPr="00C71E67">
        <w:rPr>
          <w:rFonts w:ascii="Tahoma" w:hAnsi="Tahoma" w:cs="Tahoma"/>
          <w:b/>
          <w:color w:val="auto"/>
          <w:sz w:val="22"/>
          <w:szCs w:val="22"/>
          <w:lang w:val="en-GB"/>
        </w:rPr>
        <w:t>it</w:t>
      </w:r>
      <w:r>
        <w:rPr>
          <w:rFonts w:ascii="Tahoma" w:hAnsi="Tahoma" w:cs="Tahoma"/>
          <w:b/>
          <w:color w:val="auto"/>
          <w:sz w:val="22"/>
          <w:szCs w:val="22"/>
          <w:lang w:val="en-GB"/>
        </w:rPr>
        <w:t>e</w:t>
      </w:r>
      <w:r w:rsidR="00716F2D" w:rsidRPr="00C71E67">
        <w:rPr>
          <w:rFonts w:ascii="Tahoma" w:hAnsi="Tahoma" w:cs="Tahoma"/>
          <w:color w:val="auto"/>
          <w:sz w:val="22"/>
          <w:szCs w:val="22"/>
          <w:lang w:val="en-GB"/>
        </w:rPr>
        <w:t>: marca.bolognafiere.it</w:t>
      </w:r>
    </w:p>
    <w:p w14:paraId="40B18DB0" w14:textId="68C28132" w:rsidR="00716F2D" w:rsidRPr="00C71E67" w:rsidRDefault="00716F2D" w:rsidP="00716F2D">
      <w:pPr>
        <w:pStyle w:val="Default"/>
        <w:spacing w:line="276" w:lineRule="auto"/>
        <w:jc w:val="both"/>
        <w:rPr>
          <w:rFonts w:ascii="Tahoma" w:hAnsi="Tahoma" w:cs="Tahoma"/>
          <w:color w:val="auto"/>
          <w:sz w:val="22"/>
          <w:szCs w:val="22"/>
          <w:lang w:val="en-GB"/>
        </w:rPr>
      </w:pPr>
      <w:r w:rsidRPr="00C71E67">
        <w:rPr>
          <w:rFonts w:ascii="Tahoma" w:hAnsi="Tahoma" w:cs="Tahoma"/>
          <w:b/>
          <w:color w:val="auto"/>
          <w:sz w:val="22"/>
          <w:szCs w:val="22"/>
          <w:lang w:val="en-GB"/>
        </w:rPr>
        <w:t>Social</w:t>
      </w:r>
      <w:r w:rsidR="00366E2D">
        <w:rPr>
          <w:rFonts w:ascii="Tahoma" w:hAnsi="Tahoma" w:cs="Tahoma"/>
          <w:b/>
          <w:color w:val="auto"/>
          <w:sz w:val="22"/>
          <w:szCs w:val="22"/>
          <w:lang w:val="en-GB"/>
        </w:rPr>
        <w:t xml:space="preserve"> media channels</w:t>
      </w:r>
      <w:r w:rsidRPr="00C71E67">
        <w:rPr>
          <w:rFonts w:ascii="Tahoma" w:hAnsi="Tahoma" w:cs="Tahoma"/>
          <w:color w:val="auto"/>
          <w:sz w:val="22"/>
          <w:szCs w:val="22"/>
          <w:lang w:val="en-GB"/>
        </w:rPr>
        <w:t xml:space="preserve">: </w:t>
      </w:r>
    </w:p>
    <w:p w14:paraId="76957D6A" w14:textId="77777777" w:rsidR="00716F2D" w:rsidRPr="00C71E67" w:rsidRDefault="0044281F" w:rsidP="00716F2D">
      <w:pPr>
        <w:rPr>
          <w:rFonts w:ascii="Tahoma" w:hAnsi="Tahoma" w:cs="Tahoma"/>
          <w:color w:val="1F497D"/>
          <w:sz w:val="22"/>
          <w:szCs w:val="22"/>
          <w:lang w:val="en-GB"/>
        </w:rPr>
      </w:pPr>
      <w:hyperlink r:id="rId9" w:history="1">
        <w:r w:rsidR="00716F2D" w:rsidRPr="00C71E67">
          <w:rPr>
            <w:rStyle w:val="Collegamentoipertestuale"/>
            <w:rFonts w:ascii="Tahoma" w:hAnsi="Tahoma" w:cs="Tahoma"/>
            <w:sz w:val="22"/>
            <w:szCs w:val="22"/>
            <w:lang w:val="en-GB"/>
          </w:rPr>
          <w:t>https://twitter.com/MarcaByBF</w:t>
        </w:r>
      </w:hyperlink>
    </w:p>
    <w:p w14:paraId="5FF93B99" w14:textId="77777777" w:rsidR="00716F2D" w:rsidRPr="00C71E67" w:rsidRDefault="0044281F" w:rsidP="00716F2D">
      <w:pPr>
        <w:rPr>
          <w:rFonts w:ascii="Tahoma" w:hAnsi="Tahoma" w:cs="Tahoma"/>
          <w:color w:val="1F497D"/>
          <w:sz w:val="22"/>
          <w:szCs w:val="22"/>
          <w:lang w:val="en-GB"/>
        </w:rPr>
      </w:pPr>
      <w:hyperlink r:id="rId10" w:history="1">
        <w:r w:rsidR="00716F2D" w:rsidRPr="00C71E67">
          <w:rPr>
            <w:rStyle w:val="Collegamentoipertestuale"/>
            <w:rFonts w:ascii="Tahoma" w:hAnsi="Tahoma" w:cs="Tahoma"/>
            <w:sz w:val="22"/>
            <w:szCs w:val="22"/>
            <w:lang w:val="en-GB"/>
          </w:rPr>
          <w:t>https://www.linkedin.com/company/marca-by-bolognafiere/</w:t>
        </w:r>
      </w:hyperlink>
    </w:p>
    <w:p w14:paraId="24B1A347" w14:textId="74B11F6B" w:rsidR="008865AB" w:rsidRPr="00D27974" w:rsidRDefault="0044281F" w:rsidP="00D27974">
      <w:pPr>
        <w:rPr>
          <w:color w:val="1F497D"/>
          <w:lang w:val="en-GB"/>
        </w:rPr>
      </w:pPr>
      <w:hyperlink r:id="rId11" w:history="1">
        <w:r w:rsidR="00716F2D" w:rsidRPr="00C71E67">
          <w:rPr>
            <w:rStyle w:val="Collegamentoipertestuale"/>
            <w:rFonts w:ascii="Tahoma" w:hAnsi="Tahoma" w:cs="Tahoma"/>
            <w:sz w:val="22"/>
            <w:szCs w:val="22"/>
            <w:lang w:val="en-GB"/>
          </w:rPr>
          <w:t>https://www.youtube.com/playlist?list=PLA8B10C9A0567D7CF</w:t>
        </w:r>
      </w:hyperlink>
      <w:r w:rsidR="00716F2D" w:rsidRPr="00C71E67">
        <w:rPr>
          <w:rFonts w:ascii="Tahoma" w:hAnsi="Tahoma" w:cs="Tahoma"/>
          <w:sz w:val="22"/>
          <w:szCs w:val="22"/>
          <w:lang w:val="en-GB"/>
        </w:rPr>
        <w:t xml:space="preserve">  </w:t>
      </w:r>
    </w:p>
    <w:sectPr w:rsidR="008865AB" w:rsidRPr="00D27974" w:rsidSect="0059556E">
      <w:headerReference w:type="default" r:id="rId12"/>
      <w:footerReference w:type="default" r:id="rId13"/>
      <w:pgSz w:w="11906" w:h="16838"/>
      <w:pgMar w:top="1417" w:right="141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3D0A55" w14:textId="77777777" w:rsidR="0044281F" w:rsidRDefault="0044281F">
      <w:r>
        <w:separator/>
      </w:r>
    </w:p>
  </w:endnote>
  <w:endnote w:type="continuationSeparator" w:id="0">
    <w:p w14:paraId="128BFBA1" w14:textId="77777777" w:rsidR="0044281F" w:rsidRDefault="00442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B855EE" w14:textId="77777777" w:rsidR="00D27974" w:rsidRPr="00806342" w:rsidRDefault="00D27974" w:rsidP="00A67257">
    <w:pPr>
      <w:pStyle w:val="Pidipagina"/>
      <w:rPr>
        <w:rFonts w:asciiTheme="minorHAnsi" w:hAnsiTheme="minorHAnsi"/>
        <w:b/>
        <w:color w:val="4D4D4D"/>
        <w:sz w:val="16"/>
        <w:szCs w:val="16"/>
      </w:rPr>
    </w:pPr>
    <w:r w:rsidRPr="00806342">
      <w:rPr>
        <w:rFonts w:asciiTheme="minorHAnsi" w:hAnsiTheme="minorHAnsi"/>
        <w:b/>
        <w:color w:val="4D4D4D"/>
        <w:sz w:val="16"/>
        <w:szCs w:val="16"/>
      </w:rPr>
      <w:t>BolognaFiere spa</w:t>
    </w:r>
  </w:p>
  <w:p w14:paraId="19C58C91" w14:textId="656A0632" w:rsidR="00D27974" w:rsidRDefault="00D27974" w:rsidP="00A67257">
    <w:pPr>
      <w:pStyle w:val="Pidipagina"/>
      <w:rPr>
        <w:rFonts w:asciiTheme="minorHAnsi" w:hAnsiTheme="minorHAnsi"/>
        <w:color w:val="4D4D4D"/>
        <w:sz w:val="16"/>
        <w:szCs w:val="16"/>
      </w:rPr>
    </w:pPr>
    <w:r w:rsidRPr="00806342">
      <w:rPr>
        <w:rFonts w:asciiTheme="minorHAnsi" w:hAnsiTheme="minorHAnsi"/>
        <w:color w:val="4D4D4D"/>
        <w:sz w:val="16"/>
        <w:szCs w:val="16"/>
      </w:rPr>
      <w:t>Viale della Fiera, 20 – 40127 Bologna, Italia</w:t>
    </w:r>
  </w:p>
  <w:p w14:paraId="2F7C99B6" w14:textId="6FE6C5BB" w:rsidR="00D27974" w:rsidRPr="00AA6E10" w:rsidRDefault="00D27974" w:rsidP="00A67257">
    <w:pPr>
      <w:pStyle w:val="Pidipagina"/>
      <w:rPr>
        <w:rFonts w:asciiTheme="minorHAnsi" w:hAnsiTheme="minorHAnsi"/>
        <w:color w:val="4D4D4D"/>
        <w:sz w:val="16"/>
        <w:szCs w:val="16"/>
        <w:lang w:val="en-US"/>
      </w:rPr>
    </w:pPr>
    <w:r w:rsidRPr="00AA6E10">
      <w:rPr>
        <w:rFonts w:asciiTheme="minorHAnsi" w:hAnsiTheme="minorHAnsi"/>
        <w:color w:val="4D4D4D"/>
        <w:sz w:val="16"/>
        <w:szCs w:val="16"/>
        <w:lang w:val="en-US"/>
      </w:rPr>
      <w:t>PEC: bolognafiere@pec.bolognafiere.it</w:t>
    </w:r>
  </w:p>
  <w:p w14:paraId="571DF23E" w14:textId="0DACBFF7" w:rsidR="00D27974" w:rsidRPr="00806342" w:rsidRDefault="00D27974" w:rsidP="00C83F9C">
    <w:pPr>
      <w:pStyle w:val="Pidipagina"/>
      <w:rPr>
        <w:rFonts w:asciiTheme="minorHAnsi" w:hAnsiTheme="minorHAnsi"/>
        <w:color w:val="4D4D4D"/>
        <w:sz w:val="16"/>
        <w:szCs w:val="16"/>
        <w:lang w:val="fr-FR"/>
      </w:rPr>
    </w:pPr>
    <w:r w:rsidRPr="00806342">
      <w:rPr>
        <w:rFonts w:asciiTheme="minorHAnsi" w:hAnsiTheme="minorHAnsi"/>
        <w:color w:val="4D4D4D"/>
        <w:sz w:val="16"/>
        <w:szCs w:val="16"/>
        <w:lang w:val="fr-FR"/>
      </w:rPr>
      <w:t>Tel. +39 051 282111 – Fax +39 051 6374004</w:t>
    </w:r>
  </w:p>
  <w:p w14:paraId="32E3231E" w14:textId="77777777" w:rsidR="00D27974" w:rsidRPr="00806342" w:rsidRDefault="00D27974" w:rsidP="00A67257">
    <w:pPr>
      <w:pStyle w:val="Pidipagina"/>
      <w:rPr>
        <w:rFonts w:asciiTheme="minorHAnsi" w:hAnsiTheme="minorHAnsi"/>
        <w:color w:val="4D4D4D"/>
        <w:sz w:val="16"/>
        <w:szCs w:val="16"/>
        <w:lang w:val="fr-FR"/>
      </w:rPr>
    </w:pPr>
    <w:r w:rsidRPr="00806342">
      <w:rPr>
        <w:rFonts w:asciiTheme="minorHAnsi" w:hAnsiTheme="minorHAnsi"/>
        <w:color w:val="4D4D4D"/>
        <w:sz w:val="16"/>
        <w:szCs w:val="16"/>
        <w:lang w:val="fr-FR"/>
      </w:rPr>
      <w:t xml:space="preserve">Capitale sociale € 106.780.000,00 </w:t>
    </w:r>
    <w:proofErr w:type="spellStart"/>
    <w:r w:rsidRPr="00806342">
      <w:rPr>
        <w:rFonts w:asciiTheme="minorHAnsi" w:hAnsiTheme="minorHAnsi"/>
        <w:color w:val="4D4D4D"/>
        <w:sz w:val="16"/>
        <w:szCs w:val="16"/>
        <w:lang w:val="fr-FR"/>
      </w:rPr>
      <w:t>i.v</w:t>
    </w:r>
    <w:proofErr w:type="spellEnd"/>
    <w:r w:rsidRPr="00806342">
      <w:rPr>
        <w:rFonts w:asciiTheme="minorHAnsi" w:hAnsiTheme="minorHAnsi"/>
        <w:color w:val="4D4D4D"/>
        <w:sz w:val="16"/>
        <w:szCs w:val="16"/>
        <w:lang w:val="fr-FR"/>
      </w:rPr>
      <w:t>.</w:t>
    </w:r>
  </w:p>
  <w:p w14:paraId="4EC713A2" w14:textId="77777777" w:rsidR="00D27974" w:rsidRDefault="00D27974" w:rsidP="00A67257">
    <w:pPr>
      <w:pStyle w:val="Pidipagina"/>
    </w:pPr>
    <w:r w:rsidRPr="00806342">
      <w:rPr>
        <w:rFonts w:asciiTheme="minorHAnsi" w:hAnsiTheme="minorHAnsi"/>
        <w:color w:val="4D4D4D"/>
        <w:sz w:val="16"/>
        <w:szCs w:val="16"/>
      </w:rPr>
      <w:t xml:space="preserve">C.F. – P.IVA e Reg. </w:t>
    </w:r>
    <w:proofErr w:type="spellStart"/>
    <w:r w:rsidRPr="00806342">
      <w:rPr>
        <w:rFonts w:asciiTheme="minorHAnsi" w:hAnsiTheme="minorHAnsi"/>
        <w:color w:val="4D4D4D"/>
        <w:sz w:val="16"/>
        <w:szCs w:val="16"/>
      </w:rPr>
      <w:t>Imp</w:t>
    </w:r>
    <w:proofErr w:type="spellEnd"/>
    <w:r w:rsidRPr="00806342">
      <w:rPr>
        <w:rFonts w:asciiTheme="minorHAnsi" w:hAnsiTheme="minorHAnsi"/>
        <w:color w:val="4D4D4D"/>
        <w:sz w:val="16"/>
        <w:szCs w:val="16"/>
      </w:rPr>
      <w:t>. BO 00312600372 – REA BO367296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B6B575" w14:textId="77777777" w:rsidR="0044281F" w:rsidRDefault="0044281F">
      <w:r>
        <w:separator/>
      </w:r>
    </w:p>
  </w:footnote>
  <w:footnote w:type="continuationSeparator" w:id="0">
    <w:p w14:paraId="586E2580" w14:textId="77777777" w:rsidR="0044281F" w:rsidRDefault="004428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0621E9" w14:textId="77777777" w:rsidR="00D27974" w:rsidRDefault="00D27974">
    <w:pPr>
      <w:pStyle w:val="Intestazione"/>
    </w:pPr>
    <w:r>
      <w:rPr>
        <w:noProof/>
        <w:lang w:eastAsia="it-IT"/>
      </w:rPr>
      <w:drawing>
        <wp:inline distT="0" distB="0" distL="0" distR="0" wp14:anchorId="20D4AAA8" wp14:editId="19A3A38F">
          <wp:extent cx="2162175" cy="704850"/>
          <wp:effectExtent l="0" t="0" r="9525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D165B0"/>
    <w:multiLevelType w:val="hybridMultilevel"/>
    <w:tmpl w:val="D5781618"/>
    <w:lvl w:ilvl="0" w:tplc="0410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3AB"/>
    <w:rsid w:val="00011C83"/>
    <w:rsid w:val="00041F81"/>
    <w:rsid w:val="0004495B"/>
    <w:rsid w:val="00071C48"/>
    <w:rsid w:val="00074ADD"/>
    <w:rsid w:val="000778D1"/>
    <w:rsid w:val="0008030E"/>
    <w:rsid w:val="00081CAD"/>
    <w:rsid w:val="000909C2"/>
    <w:rsid w:val="000A5909"/>
    <w:rsid w:val="000B2163"/>
    <w:rsid w:val="000C3769"/>
    <w:rsid w:val="000C3F17"/>
    <w:rsid w:val="000E08FC"/>
    <w:rsid w:val="000F4DF9"/>
    <w:rsid w:val="000F6DA0"/>
    <w:rsid w:val="001033D5"/>
    <w:rsid w:val="00111C7F"/>
    <w:rsid w:val="00124DD3"/>
    <w:rsid w:val="0012619F"/>
    <w:rsid w:val="00135423"/>
    <w:rsid w:val="001707F1"/>
    <w:rsid w:val="00171694"/>
    <w:rsid w:val="00171883"/>
    <w:rsid w:val="00180F5D"/>
    <w:rsid w:val="0018658D"/>
    <w:rsid w:val="001948A2"/>
    <w:rsid w:val="001948F9"/>
    <w:rsid w:val="00197DE9"/>
    <w:rsid w:val="001A1005"/>
    <w:rsid w:val="001A36A2"/>
    <w:rsid w:val="001B39C2"/>
    <w:rsid w:val="001C51CE"/>
    <w:rsid w:val="001C588C"/>
    <w:rsid w:val="001C59F0"/>
    <w:rsid w:val="001D11FD"/>
    <w:rsid w:val="001E0D4C"/>
    <w:rsid w:val="001F1BFE"/>
    <w:rsid w:val="0020126E"/>
    <w:rsid w:val="002054D0"/>
    <w:rsid w:val="002066BA"/>
    <w:rsid w:val="00207676"/>
    <w:rsid w:val="00213B11"/>
    <w:rsid w:val="002233A2"/>
    <w:rsid w:val="00224272"/>
    <w:rsid w:val="002372D0"/>
    <w:rsid w:val="00242559"/>
    <w:rsid w:val="0024394C"/>
    <w:rsid w:val="00243A2E"/>
    <w:rsid w:val="00250A0A"/>
    <w:rsid w:val="00250F4C"/>
    <w:rsid w:val="00251664"/>
    <w:rsid w:val="0025493F"/>
    <w:rsid w:val="0026411C"/>
    <w:rsid w:val="002663EA"/>
    <w:rsid w:val="002873F4"/>
    <w:rsid w:val="00290304"/>
    <w:rsid w:val="002B122C"/>
    <w:rsid w:val="002C0734"/>
    <w:rsid w:val="002C2EE3"/>
    <w:rsid w:val="002D3206"/>
    <w:rsid w:val="002D544B"/>
    <w:rsid w:val="002D69CC"/>
    <w:rsid w:val="002E577F"/>
    <w:rsid w:val="002E58AC"/>
    <w:rsid w:val="003144FC"/>
    <w:rsid w:val="003146B7"/>
    <w:rsid w:val="00314810"/>
    <w:rsid w:val="00324632"/>
    <w:rsid w:val="003315D8"/>
    <w:rsid w:val="00335BF6"/>
    <w:rsid w:val="00341F73"/>
    <w:rsid w:val="003576C6"/>
    <w:rsid w:val="00357B65"/>
    <w:rsid w:val="0036091E"/>
    <w:rsid w:val="00363780"/>
    <w:rsid w:val="00366E2D"/>
    <w:rsid w:val="00366ECA"/>
    <w:rsid w:val="003A0D42"/>
    <w:rsid w:val="003A2708"/>
    <w:rsid w:val="003A32E9"/>
    <w:rsid w:val="003A7A32"/>
    <w:rsid w:val="003B5305"/>
    <w:rsid w:val="003C493B"/>
    <w:rsid w:val="003D5753"/>
    <w:rsid w:val="003D74E0"/>
    <w:rsid w:val="003E0871"/>
    <w:rsid w:val="003E1510"/>
    <w:rsid w:val="003F24EE"/>
    <w:rsid w:val="003F3296"/>
    <w:rsid w:val="003F5E39"/>
    <w:rsid w:val="003F6176"/>
    <w:rsid w:val="003F7AB5"/>
    <w:rsid w:val="00410CB2"/>
    <w:rsid w:val="00411377"/>
    <w:rsid w:val="00414A06"/>
    <w:rsid w:val="0041586D"/>
    <w:rsid w:val="00432D19"/>
    <w:rsid w:val="0044281F"/>
    <w:rsid w:val="00442FBC"/>
    <w:rsid w:val="00444DF7"/>
    <w:rsid w:val="00445C6E"/>
    <w:rsid w:val="00450988"/>
    <w:rsid w:val="004705F9"/>
    <w:rsid w:val="004749C5"/>
    <w:rsid w:val="0047531E"/>
    <w:rsid w:val="00483D4E"/>
    <w:rsid w:val="00490607"/>
    <w:rsid w:val="004A0225"/>
    <w:rsid w:val="004A0FD9"/>
    <w:rsid w:val="004A3766"/>
    <w:rsid w:val="004A4B5C"/>
    <w:rsid w:val="004B522A"/>
    <w:rsid w:val="004B793B"/>
    <w:rsid w:val="004C0AE2"/>
    <w:rsid w:val="004E0491"/>
    <w:rsid w:val="004E3B73"/>
    <w:rsid w:val="004E6E5C"/>
    <w:rsid w:val="004F287B"/>
    <w:rsid w:val="0050005F"/>
    <w:rsid w:val="00503AD9"/>
    <w:rsid w:val="00504807"/>
    <w:rsid w:val="0050619D"/>
    <w:rsid w:val="00514533"/>
    <w:rsid w:val="00523CD5"/>
    <w:rsid w:val="0052620C"/>
    <w:rsid w:val="00537229"/>
    <w:rsid w:val="00551274"/>
    <w:rsid w:val="0055454F"/>
    <w:rsid w:val="00577E79"/>
    <w:rsid w:val="0059298D"/>
    <w:rsid w:val="0059556E"/>
    <w:rsid w:val="005A0238"/>
    <w:rsid w:val="005A129B"/>
    <w:rsid w:val="005B26F0"/>
    <w:rsid w:val="005C1BBF"/>
    <w:rsid w:val="005C582D"/>
    <w:rsid w:val="005E4182"/>
    <w:rsid w:val="005E44C7"/>
    <w:rsid w:val="005E4AE2"/>
    <w:rsid w:val="005E6FEB"/>
    <w:rsid w:val="00617E45"/>
    <w:rsid w:val="006253A0"/>
    <w:rsid w:val="006304BD"/>
    <w:rsid w:val="00650361"/>
    <w:rsid w:val="00654013"/>
    <w:rsid w:val="00657405"/>
    <w:rsid w:val="006601FC"/>
    <w:rsid w:val="00670E82"/>
    <w:rsid w:val="00677DCE"/>
    <w:rsid w:val="00682BD7"/>
    <w:rsid w:val="00691E82"/>
    <w:rsid w:val="00694680"/>
    <w:rsid w:val="00695C8C"/>
    <w:rsid w:val="006A1E9E"/>
    <w:rsid w:val="006A588C"/>
    <w:rsid w:val="006A6E36"/>
    <w:rsid w:val="006B79DA"/>
    <w:rsid w:val="006B7A5D"/>
    <w:rsid w:val="006C1BAF"/>
    <w:rsid w:val="006D18A5"/>
    <w:rsid w:val="006D29A9"/>
    <w:rsid w:val="006E2ED2"/>
    <w:rsid w:val="006E30F7"/>
    <w:rsid w:val="00700475"/>
    <w:rsid w:val="00702654"/>
    <w:rsid w:val="00702E97"/>
    <w:rsid w:val="00703D0A"/>
    <w:rsid w:val="007058E1"/>
    <w:rsid w:val="007066B4"/>
    <w:rsid w:val="00716F2D"/>
    <w:rsid w:val="00717EF2"/>
    <w:rsid w:val="00740307"/>
    <w:rsid w:val="00747624"/>
    <w:rsid w:val="00753448"/>
    <w:rsid w:val="007644D0"/>
    <w:rsid w:val="00770A41"/>
    <w:rsid w:val="0079099B"/>
    <w:rsid w:val="007A082C"/>
    <w:rsid w:val="007B4575"/>
    <w:rsid w:val="007D17DF"/>
    <w:rsid w:val="007D4FF4"/>
    <w:rsid w:val="007E34FB"/>
    <w:rsid w:val="007E62FA"/>
    <w:rsid w:val="007E6651"/>
    <w:rsid w:val="007F56B1"/>
    <w:rsid w:val="00825E3A"/>
    <w:rsid w:val="00832139"/>
    <w:rsid w:val="00837F54"/>
    <w:rsid w:val="008516E5"/>
    <w:rsid w:val="00872BF1"/>
    <w:rsid w:val="0087465A"/>
    <w:rsid w:val="00875016"/>
    <w:rsid w:val="00882933"/>
    <w:rsid w:val="008865AB"/>
    <w:rsid w:val="00891014"/>
    <w:rsid w:val="00896054"/>
    <w:rsid w:val="008A28D4"/>
    <w:rsid w:val="008A6DE8"/>
    <w:rsid w:val="008B3F40"/>
    <w:rsid w:val="008B6C9D"/>
    <w:rsid w:val="008D0E99"/>
    <w:rsid w:val="008D1F2A"/>
    <w:rsid w:val="008D6716"/>
    <w:rsid w:val="008D7EDE"/>
    <w:rsid w:val="008E6F91"/>
    <w:rsid w:val="008F00F0"/>
    <w:rsid w:val="008F26B2"/>
    <w:rsid w:val="008F79B1"/>
    <w:rsid w:val="00906089"/>
    <w:rsid w:val="00906610"/>
    <w:rsid w:val="0091169A"/>
    <w:rsid w:val="0091190D"/>
    <w:rsid w:val="009322D3"/>
    <w:rsid w:val="00935618"/>
    <w:rsid w:val="0095212C"/>
    <w:rsid w:val="009704B3"/>
    <w:rsid w:val="00976EE2"/>
    <w:rsid w:val="009806B0"/>
    <w:rsid w:val="009814E0"/>
    <w:rsid w:val="009962A8"/>
    <w:rsid w:val="009A0F6C"/>
    <w:rsid w:val="009B3436"/>
    <w:rsid w:val="009C2FE5"/>
    <w:rsid w:val="009D32B8"/>
    <w:rsid w:val="009F01DE"/>
    <w:rsid w:val="00A12B6F"/>
    <w:rsid w:val="00A352BE"/>
    <w:rsid w:val="00A42524"/>
    <w:rsid w:val="00A44609"/>
    <w:rsid w:val="00A528E9"/>
    <w:rsid w:val="00A652A8"/>
    <w:rsid w:val="00A67257"/>
    <w:rsid w:val="00A67420"/>
    <w:rsid w:val="00A71EC1"/>
    <w:rsid w:val="00A73292"/>
    <w:rsid w:val="00A764C1"/>
    <w:rsid w:val="00A76748"/>
    <w:rsid w:val="00A84E25"/>
    <w:rsid w:val="00A87AD7"/>
    <w:rsid w:val="00A95F37"/>
    <w:rsid w:val="00AA0195"/>
    <w:rsid w:val="00AA63AB"/>
    <w:rsid w:val="00AA6E10"/>
    <w:rsid w:val="00AC4231"/>
    <w:rsid w:val="00AC745E"/>
    <w:rsid w:val="00AD5931"/>
    <w:rsid w:val="00AF380C"/>
    <w:rsid w:val="00AF3B63"/>
    <w:rsid w:val="00AF612A"/>
    <w:rsid w:val="00B04032"/>
    <w:rsid w:val="00B14EB4"/>
    <w:rsid w:val="00B153B6"/>
    <w:rsid w:val="00B15F6F"/>
    <w:rsid w:val="00B16B84"/>
    <w:rsid w:val="00B1747C"/>
    <w:rsid w:val="00B23CA3"/>
    <w:rsid w:val="00B276FE"/>
    <w:rsid w:val="00B310DD"/>
    <w:rsid w:val="00B44CAC"/>
    <w:rsid w:val="00B45754"/>
    <w:rsid w:val="00B5211E"/>
    <w:rsid w:val="00B578EE"/>
    <w:rsid w:val="00B61413"/>
    <w:rsid w:val="00B6394E"/>
    <w:rsid w:val="00B707F6"/>
    <w:rsid w:val="00B754EF"/>
    <w:rsid w:val="00B757FF"/>
    <w:rsid w:val="00B77B96"/>
    <w:rsid w:val="00B80042"/>
    <w:rsid w:val="00B814EE"/>
    <w:rsid w:val="00B91D94"/>
    <w:rsid w:val="00B94619"/>
    <w:rsid w:val="00B95BC9"/>
    <w:rsid w:val="00B96991"/>
    <w:rsid w:val="00BA46B7"/>
    <w:rsid w:val="00BB0EFF"/>
    <w:rsid w:val="00BC3511"/>
    <w:rsid w:val="00BC7CF2"/>
    <w:rsid w:val="00BE6C10"/>
    <w:rsid w:val="00BE796C"/>
    <w:rsid w:val="00BF3847"/>
    <w:rsid w:val="00BF38F1"/>
    <w:rsid w:val="00BF3E78"/>
    <w:rsid w:val="00BF43C1"/>
    <w:rsid w:val="00C03B78"/>
    <w:rsid w:val="00C20574"/>
    <w:rsid w:val="00C20AC0"/>
    <w:rsid w:val="00C52434"/>
    <w:rsid w:val="00C52E16"/>
    <w:rsid w:val="00C54ED8"/>
    <w:rsid w:val="00C54FE4"/>
    <w:rsid w:val="00C60F16"/>
    <w:rsid w:val="00C62C48"/>
    <w:rsid w:val="00C62FE0"/>
    <w:rsid w:val="00C71E67"/>
    <w:rsid w:val="00C72B8C"/>
    <w:rsid w:val="00C736F9"/>
    <w:rsid w:val="00C83F9C"/>
    <w:rsid w:val="00C8476F"/>
    <w:rsid w:val="00C920D0"/>
    <w:rsid w:val="00C96C14"/>
    <w:rsid w:val="00CA1925"/>
    <w:rsid w:val="00CA3B39"/>
    <w:rsid w:val="00CA42A3"/>
    <w:rsid w:val="00CA63BF"/>
    <w:rsid w:val="00CB2556"/>
    <w:rsid w:val="00CB3C19"/>
    <w:rsid w:val="00CD3910"/>
    <w:rsid w:val="00CF1B2F"/>
    <w:rsid w:val="00D27974"/>
    <w:rsid w:val="00D43D1A"/>
    <w:rsid w:val="00D47F01"/>
    <w:rsid w:val="00D51A5F"/>
    <w:rsid w:val="00D56DD9"/>
    <w:rsid w:val="00D641A9"/>
    <w:rsid w:val="00D65885"/>
    <w:rsid w:val="00D9226C"/>
    <w:rsid w:val="00D92E04"/>
    <w:rsid w:val="00DA3921"/>
    <w:rsid w:val="00DA54DB"/>
    <w:rsid w:val="00DB422A"/>
    <w:rsid w:val="00DD44E5"/>
    <w:rsid w:val="00DD6310"/>
    <w:rsid w:val="00DD7F32"/>
    <w:rsid w:val="00DE5E7D"/>
    <w:rsid w:val="00DF0922"/>
    <w:rsid w:val="00DF2417"/>
    <w:rsid w:val="00DF62A5"/>
    <w:rsid w:val="00E16F83"/>
    <w:rsid w:val="00E207F1"/>
    <w:rsid w:val="00E251DD"/>
    <w:rsid w:val="00E32461"/>
    <w:rsid w:val="00E34671"/>
    <w:rsid w:val="00E40906"/>
    <w:rsid w:val="00E50F5F"/>
    <w:rsid w:val="00E57498"/>
    <w:rsid w:val="00E605E4"/>
    <w:rsid w:val="00E8621D"/>
    <w:rsid w:val="00E900CA"/>
    <w:rsid w:val="00E96906"/>
    <w:rsid w:val="00EA7A25"/>
    <w:rsid w:val="00ED66DD"/>
    <w:rsid w:val="00EE19A7"/>
    <w:rsid w:val="00EE6A4F"/>
    <w:rsid w:val="00EF3A08"/>
    <w:rsid w:val="00EF5111"/>
    <w:rsid w:val="00F0126A"/>
    <w:rsid w:val="00F04CE8"/>
    <w:rsid w:val="00F05752"/>
    <w:rsid w:val="00F11966"/>
    <w:rsid w:val="00F12D01"/>
    <w:rsid w:val="00F13D5A"/>
    <w:rsid w:val="00F2615A"/>
    <w:rsid w:val="00F26948"/>
    <w:rsid w:val="00F41DC2"/>
    <w:rsid w:val="00F5629E"/>
    <w:rsid w:val="00F568AD"/>
    <w:rsid w:val="00F56AB1"/>
    <w:rsid w:val="00F62D50"/>
    <w:rsid w:val="00F97DBA"/>
    <w:rsid w:val="00FA15E9"/>
    <w:rsid w:val="00FA34C6"/>
    <w:rsid w:val="00FB30D8"/>
    <w:rsid w:val="00FC189E"/>
    <w:rsid w:val="00FC51A8"/>
    <w:rsid w:val="00FD338B"/>
    <w:rsid w:val="00FD6C51"/>
    <w:rsid w:val="00FE0B5C"/>
    <w:rsid w:val="00FF0135"/>
    <w:rsid w:val="00FF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20E9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" w:unhideWhenUsed="0" w:qFormat="1"/>
    <w:lsdException w:name="Default Paragraph Font" w:locked="1" w:semiHidden="0" w:uiPriority="0" w:unhideWhenUsed="0"/>
    <w:lsdException w:name="Body Text" w:uiPriority="1" w:qFormat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63780"/>
    <w:rPr>
      <w:sz w:val="24"/>
      <w:szCs w:val="24"/>
      <w:lang w:eastAsia="ja-JP"/>
    </w:rPr>
  </w:style>
  <w:style w:type="paragraph" w:styleId="Titolo2">
    <w:name w:val="heading 2"/>
    <w:basedOn w:val="Normale"/>
    <w:link w:val="Titolo2Carattere"/>
    <w:uiPriority w:val="9"/>
    <w:semiHidden/>
    <w:unhideWhenUsed/>
    <w:qFormat/>
    <w:locked/>
    <w:rsid w:val="00716F2D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C54FE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B95BC9"/>
    <w:rPr>
      <w:rFonts w:cs="Times New Roman"/>
      <w:sz w:val="24"/>
      <w:szCs w:val="24"/>
      <w:lang w:eastAsia="ja-JP"/>
    </w:rPr>
  </w:style>
  <w:style w:type="paragraph" w:styleId="Pidipagina">
    <w:name w:val="footer"/>
    <w:basedOn w:val="Normale"/>
    <w:link w:val="PidipaginaCarattere"/>
    <w:uiPriority w:val="99"/>
    <w:rsid w:val="00C54FE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95BC9"/>
    <w:rPr>
      <w:rFonts w:cs="Times New Roman"/>
      <w:sz w:val="24"/>
      <w:szCs w:val="24"/>
      <w:lang w:eastAsia="ja-JP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F62A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F62A5"/>
    <w:rPr>
      <w:rFonts w:ascii="Tahoma" w:hAnsi="Tahoma" w:cs="Tahoma"/>
      <w:sz w:val="16"/>
      <w:szCs w:val="16"/>
      <w:lang w:eastAsia="ja-JP"/>
    </w:rPr>
  </w:style>
  <w:style w:type="paragraph" w:styleId="Paragrafoelenco">
    <w:name w:val="List Paragraph"/>
    <w:basedOn w:val="Normale"/>
    <w:uiPriority w:val="34"/>
    <w:qFormat/>
    <w:rsid w:val="00DF62A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2E577F"/>
    <w:rPr>
      <w:color w:val="0000FF" w:themeColor="hyperlink"/>
      <w:u w:val="single"/>
    </w:rPr>
  </w:style>
  <w:style w:type="paragraph" w:customStyle="1" w:styleId="ModulovuotoA">
    <w:name w:val="Modulo vuoto A"/>
    <w:rsid w:val="00882933"/>
    <w:rPr>
      <w:rFonts w:ascii="Helvetica" w:eastAsia="ヒラギノ角ゴ Pro W3" w:hAnsi="Helvetica"/>
      <w:color w:val="000000"/>
      <w:sz w:val="24"/>
      <w:szCs w:val="20"/>
    </w:rPr>
  </w:style>
  <w:style w:type="paragraph" w:customStyle="1" w:styleId="CorpoA">
    <w:name w:val="Corpo A"/>
    <w:rsid w:val="00882933"/>
    <w:rPr>
      <w:rFonts w:ascii="Helvetica" w:eastAsia="ヒラギノ角ゴ Pro W3" w:hAnsi="Helvetica"/>
      <w:color w:val="000000"/>
      <w:sz w:val="24"/>
      <w:szCs w:val="20"/>
    </w:rPr>
  </w:style>
  <w:style w:type="character" w:customStyle="1" w:styleId="apple-converted-space">
    <w:name w:val="apple-converted-space"/>
    <w:basedOn w:val="Carpredefinitoparagrafo"/>
    <w:rsid w:val="002B122C"/>
  </w:style>
  <w:style w:type="paragraph" w:styleId="Corpotesto">
    <w:name w:val="Body Text"/>
    <w:basedOn w:val="Normale"/>
    <w:link w:val="CorpotestoCarattere"/>
    <w:uiPriority w:val="1"/>
    <w:qFormat/>
    <w:rsid w:val="008865AB"/>
    <w:pPr>
      <w:widowControl w:val="0"/>
      <w:autoSpaceDE w:val="0"/>
      <w:autoSpaceDN w:val="0"/>
    </w:pPr>
    <w:rPr>
      <w:rFonts w:ascii="Calibri" w:eastAsia="Calibri" w:hAnsi="Calibri" w:cs="Calibri"/>
      <w:lang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865AB"/>
    <w:rPr>
      <w:rFonts w:ascii="Calibri" w:eastAsia="Calibri" w:hAnsi="Calibri" w:cs="Calibri"/>
      <w:sz w:val="24"/>
      <w:szCs w:val="24"/>
      <w:lang w:bidi="it-IT"/>
    </w:rPr>
  </w:style>
  <w:style w:type="paragraph" w:styleId="Titolo">
    <w:name w:val="Title"/>
    <w:basedOn w:val="Normale"/>
    <w:link w:val="TitoloCarattere"/>
    <w:uiPriority w:val="1"/>
    <w:qFormat/>
    <w:locked/>
    <w:rsid w:val="008865AB"/>
    <w:pPr>
      <w:widowControl w:val="0"/>
      <w:autoSpaceDE w:val="0"/>
      <w:autoSpaceDN w:val="0"/>
      <w:spacing w:before="44"/>
      <w:ind w:left="112"/>
      <w:jc w:val="both"/>
    </w:pPr>
    <w:rPr>
      <w:rFonts w:ascii="Calibri" w:eastAsia="Calibri" w:hAnsi="Calibri" w:cs="Calibri"/>
      <w:b/>
      <w:bCs/>
      <w:sz w:val="28"/>
      <w:szCs w:val="28"/>
      <w:lang w:eastAsia="it-IT" w:bidi="it-IT"/>
    </w:rPr>
  </w:style>
  <w:style w:type="character" w:customStyle="1" w:styleId="TitoloCarattere">
    <w:name w:val="Titolo Carattere"/>
    <w:basedOn w:val="Carpredefinitoparagrafo"/>
    <w:link w:val="Titolo"/>
    <w:uiPriority w:val="1"/>
    <w:rsid w:val="008865AB"/>
    <w:rPr>
      <w:rFonts w:ascii="Calibri" w:eastAsia="Calibri" w:hAnsi="Calibri" w:cs="Calibri"/>
      <w:b/>
      <w:bCs/>
      <w:sz w:val="28"/>
      <w:szCs w:val="28"/>
      <w:lang w:bidi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16F2D"/>
    <w:rPr>
      <w:rFonts w:eastAsia="Times New Roman"/>
      <w:b/>
      <w:bCs/>
      <w:sz w:val="36"/>
      <w:szCs w:val="36"/>
    </w:rPr>
  </w:style>
  <w:style w:type="paragraph" w:styleId="Nessunaspaziatura">
    <w:name w:val="No Spacing"/>
    <w:uiPriority w:val="1"/>
    <w:qFormat/>
    <w:rsid w:val="00716F2D"/>
    <w:rPr>
      <w:rFonts w:ascii="Calibri" w:eastAsia="Calibri" w:hAnsi="Calibri"/>
      <w:lang w:eastAsia="en-US"/>
    </w:rPr>
  </w:style>
  <w:style w:type="paragraph" w:customStyle="1" w:styleId="Default">
    <w:name w:val="Default"/>
    <w:rsid w:val="00716F2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styleId="Enfasigrassetto">
    <w:name w:val="Strong"/>
    <w:basedOn w:val="Carpredefinitoparagrafo"/>
    <w:uiPriority w:val="22"/>
    <w:qFormat/>
    <w:locked/>
    <w:rsid w:val="00716F2D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1948F9"/>
    <w:pPr>
      <w:spacing w:before="100" w:beforeAutospacing="1" w:after="100" w:afterAutospacing="1"/>
    </w:pPr>
    <w:rPr>
      <w:rFonts w:eastAsia="Times New Roman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" w:unhideWhenUsed="0" w:qFormat="1"/>
    <w:lsdException w:name="Default Paragraph Font" w:locked="1" w:semiHidden="0" w:uiPriority="0" w:unhideWhenUsed="0"/>
    <w:lsdException w:name="Body Text" w:uiPriority="1" w:qFormat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63780"/>
    <w:rPr>
      <w:sz w:val="24"/>
      <w:szCs w:val="24"/>
      <w:lang w:eastAsia="ja-JP"/>
    </w:rPr>
  </w:style>
  <w:style w:type="paragraph" w:styleId="Titolo2">
    <w:name w:val="heading 2"/>
    <w:basedOn w:val="Normale"/>
    <w:link w:val="Titolo2Carattere"/>
    <w:uiPriority w:val="9"/>
    <w:semiHidden/>
    <w:unhideWhenUsed/>
    <w:qFormat/>
    <w:locked/>
    <w:rsid w:val="00716F2D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C54FE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B95BC9"/>
    <w:rPr>
      <w:rFonts w:cs="Times New Roman"/>
      <w:sz w:val="24"/>
      <w:szCs w:val="24"/>
      <w:lang w:eastAsia="ja-JP"/>
    </w:rPr>
  </w:style>
  <w:style w:type="paragraph" w:styleId="Pidipagina">
    <w:name w:val="footer"/>
    <w:basedOn w:val="Normale"/>
    <w:link w:val="PidipaginaCarattere"/>
    <w:uiPriority w:val="99"/>
    <w:rsid w:val="00C54FE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95BC9"/>
    <w:rPr>
      <w:rFonts w:cs="Times New Roman"/>
      <w:sz w:val="24"/>
      <w:szCs w:val="24"/>
      <w:lang w:eastAsia="ja-JP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F62A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F62A5"/>
    <w:rPr>
      <w:rFonts w:ascii="Tahoma" w:hAnsi="Tahoma" w:cs="Tahoma"/>
      <w:sz w:val="16"/>
      <w:szCs w:val="16"/>
      <w:lang w:eastAsia="ja-JP"/>
    </w:rPr>
  </w:style>
  <w:style w:type="paragraph" w:styleId="Paragrafoelenco">
    <w:name w:val="List Paragraph"/>
    <w:basedOn w:val="Normale"/>
    <w:uiPriority w:val="34"/>
    <w:qFormat/>
    <w:rsid w:val="00DF62A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2E577F"/>
    <w:rPr>
      <w:color w:val="0000FF" w:themeColor="hyperlink"/>
      <w:u w:val="single"/>
    </w:rPr>
  </w:style>
  <w:style w:type="paragraph" w:customStyle="1" w:styleId="ModulovuotoA">
    <w:name w:val="Modulo vuoto A"/>
    <w:rsid w:val="00882933"/>
    <w:rPr>
      <w:rFonts w:ascii="Helvetica" w:eastAsia="ヒラギノ角ゴ Pro W3" w:hAnsi="Helvetica"/>
      <w:color w:val="000000"/>
      <w:sz w:val="24"/>
      <w:szCs w:val="20"/>
    </w:rPr>
  </w:style>
  <w:style w:type="paragraph" w:customStyle="1" w:styleId="CorpoA">
    <w:name w:val="Corpo A"/>
    <w:rsid w:val="00882933"/>
    <w:rPr>
      <w:rFonts w:ascii="Helvetica" w:eastAsia="ヒラギノ角ゴ Pro W3" w:hAnsi="Helvetica"/>
      <w:color w:val="000000"/>
      <w:sz w:val="24"/>
      <w:szCs w:val="20"/>
    </w:rPr>
  </w:style>
  <w:style w:type="character" w:customStyle="1" w:styleId="apple-converted-space">
    <w:name w:val="apple-converted-space"/>
    <w:basedOn w:val="Carpredefinitoparagrafo"/>
    <w:rsid w:val="002B122C"/>
  </w:style>
  <w:style w:type="paragraph" w:styleId="Corpotesto">
    <w:name w:val="Body Text"/>
    <w:basedOn w:val="Normale"/>
    <w:link w:val="CorpotestoCarattere"/>
    <w:uiPriority w:val="1"/>
    <w:qFormat/>
    <w:rsid w:val="008865AB"/>
    <w:pPr>
      <w:widowControl w:val="0"/>
      <w:autoSpaceDE w:val="0"/>
      <w:autoSpaceDN w:val="0"/>
    </w:pPr>
    <w:rPr>
      <w:rFonts w:ascii="Calibri" w:eastAsia="Calibri" w:hAnsi="Calibri" w:cs="Calibri"/>
      <w:lang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865AB"/>
    <w:rPr>
      <w:rFonts w:ascii="Calibri" w:eastAsia="Calibri" w:hAnsi="Calibri" w:cs="Calibri"/>
      <w:sz w:val="24"/>
      <w:szCs w:val="24"/>
      <w:lang w:bidi="it-IT"/>
    </w:rPr>
  </w:style>
  <w:style w:type="paragraph" w:styleId="Titolo">
    <w:name w:val="Title"/>
    <w:basedOn w:val="Normale"/>
    <w:link w:val="TitoloCarattere"/>
    <w:uiPriority w:val="1"/>
    <w:qFormat/>
    <w:locked/>
    <w:rsid w:val="008865AB"/>
    <w:pPr>
      <w:widowControl w:val="0"/>
      <w:autoSpaceDE w:val="0"/>
      <w:autoSpaceDN w:val="0"/>
      <w:spacing w:before="44"/>
      <w:ind w:left="112"/>
      <w:jc w:val="both"/>
    </w:pPr>
    <w:rPr>
      <w:rFonts w:ascii="Calibri" w:eastAsia="Calibri" w:hAnsi="Calibri" w:cs="Calibri"/>
      <w:b/>
      <w:bCs/>
      <w:sz w:val="28"/>
      <w:szCs w:val="28"/>
      <w:lang w:eastAsia="it-IT" w:bidi="it-IT"/>
    </w:rPr>
  </w:style>
  <w:style w:type="character" w:customStyle="1" w:styleId="TitoloCarattere">
    <w:name w:val="Titolo Carattere"/>
    <w:basedOn w:val="Carpredefinitoparagrafo"/>
    <w:link w:val="Titolo"/>
    <w:uiPriority w:val="1"/>
    <w:rsid w:val="008865AB"/>
    <w:rPr>
      <w:rFonts w:ascii="Calibri" w:eastAsia="Calibri" w:hAnsi="Calibri" w:cs="Calibri"/>
      <w:b/>
      <w:bCs/>
      <w:sz w:val="28"/>
      <w:szCs w:val="28"/>
      <w:lang w:bidi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16F2D"/>
    <w:rPr>
      <w:rFonts w:eastAsia="Times New Roman"/>
      <w:b/>
      <w:bCs/>
      <w:sz w:val="36"/>
      <w:szCs w:val="36"/>
    </w:rPr>
  </w:style>
  <w:style w:type="paragraph" w:styleId="Nessunaspaziatura">
    <w:name w:val="No Spacing"/>
    <w:uiPriority w:val="1"/>
    <w:qFormat/>
    <w:rsid w:val="00716F2D"/>
    <w:rPr>
      <w:rFonts w:ascii="Calibri" w:eastAsia="Calibri" w:hAnsi="Calibri"/>
      <w:lang w:eastAsia="en-US"/>
    </w:rPr>
  </w:style>
  <w:style w:type="paragraph" w:customStyle="1" w:styleId="Default">
    <w:name w:val="Default"/>
    <w:rsid w:val="00716F2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styleId="Enfasigrassetto">
    <w:name w:val="Strong"/>
    <w:basedOn w:val="Carpredefinitoparagrafo"/>
    <w:uiPriority w:val="22"/>
    <w:qFormat/>
    <w:locked/>
    <w:rsid w:val="00716F2D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1948F9"/>
    <w:pPr>
      <w:spacing w:before="100" w:beforeAutospacing="1" w:after="100" w:afterAutospacing="1"/>
    </w:pPr>
    <w:rPr>
      <w:rFonts w:eastAsia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6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youtube.com/playlist?list=PLA8B10C9A0567D7C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linkedin.com/company/marca-by-bolognafier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twitter.com/MarcaByBF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gagnoli\Dati%20applicazioni\Microsoft\Modelli\Nuovo%20logo%20BF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43A68-2B96-45C3-8816-74FD192D2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Nuovo logo BF</Template>
  <TotalTime>4</TotalTime>
  <Pages>2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bolognafiere</Company>
  <LinksUpToDate>false</LinksUpToDate>
  <CharactersWithSpaces>4132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Magagnoli Roberta</dc:creator>
  <cp:lastModifiedBy>Picco Gregory</cp:lastModifiedBy>
  <cp:revision>2</cp:revision>
  <cp:lastPrinted>2019-12-06T14:19:00Z</cp:lastPrinted>
  <dcterms:created xsi:type="dcterms:W3CDTF">2020-01-15T08:14:00Z</dcterms:created>
  <dcterms:modified xsi:type="dcterms:W3CDTF">2020-01-15T08:14:00Z</dcterms:modified>
</cp:coreProperties>
</file>